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0" w:rsidRDefault="006B694C" w:rsidP="00094FF9">
      <w:pPr>
        <w:tabs>
          <w:tab w:val="num" w:pos="720"/>
        </w:tabs>
        <w:jc w:val="center"/>
        <w:rPr>
          <w:rFonts w:ascii="Arial" w:hAnsi="Arial" w:cs="Arial"/>
          <w:bCs/>
          <w:color w:val="943634" w:themeColor="accent2" w:themeShade="BF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B16743">
        <w:rPr>
          <w:rFonts w:ascii="Arial" w:hAnsi="Arial" w:cs="Arial"/>
          <w:b/>
          <w:color w:val="C0504D" w:themeColor="accent2"/>
          <w:sz w:val="28"/>
          <w:szCs w:val="28"/>
        </w:rPr>
        <w:t xml:space="preserve">ИСТОРИЯ С ВИДОМ НА </w:t>
      </w:r>
      <w:proofErr w:type="gramStart"/>
      <w:r w:rsidR="00B16743">
        <w:rPr>
          <w:rFonts w:ascii="Arial" w:hAnsi="Arial" w:cs="Arial"/>
          <w:b/>
          <w:color w:val="C0504D" w:themeColor="accent2"/>
          <w:sz w:val="28"/>
          <w:szCs w:val="28"/>
        </w:rPr>
        <w:t>ВОЛГУ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>
        <w:rPr>
          <w:rFonts w:ascii="Arial" w:hAnsi="Arial" w:cs="Arial"/>
          <w:bCs/>
          <w:color w:val="943634" w:themeColor="accent2" w:themeShade="BF"/>
        </w:rPr>
        <w:t>Калязин</w:t>
      </w:r>
      <w:proofErr w:type="gramEnd"/>
      <w:r w:rsidR="009E2664">
        <w:rPr>
          <w:rFonts w:ascii="Arial" w:hAnsi="Arial" w:cs="Arial"/>
          <w:bCs/>
          <w:color w:val="943634" w:themeColor="accent2" w:themeShade="BF"/>
        </w:rPr>
        <w:t xml:space="preserve"> – </w:t>
      </w:r>
      <w:r>
        <w:rPr>
          <w:rFonts w:ascii="Arial" w:hAnsi="Arial" w:cs="Arial"/>
          <w:bCs/>
          <w:color w:val="943634" w:themeColor="accent2" w:themeShade="BF"/>
        </w:rPr>
        <w:t>Углич</w:t>
      </w:r>
      <w:r w:rsidR="009E2664">
        <w:rPr>
          <w:rFonts w:ascii="Arial" w:hAnsi="Arial" w:cs="Arial"/>
          <w:bCs/>
          <w:color w:val="943634" w:themeColor="accent2" w:themeShade="BF"/>
        </w:rPr>
        <w:t xml:space="preserve"> – </w:t>
      </w:r>
      <w:r>
        <w:rPr>
          <w:rFonts w:ascii="Arial" w:hAnsi="Arial" w:cs="Arial"/>
          <w:bCs/>
          <w:color w:val="943634" w:themeColor="accent2" w:themeShade="BF"/>
        </w:rPr>
        <w:t>Мышкин</w:t>
      </w:r>
      <w:r w:rsidR="009E2664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361E03">
        <w:rPr>
          <w:rFonts w:ascii="Arial" w:hAnsi="Arial" w:cs="Arial"/>
          <w:bCs/>
          <w:color w:val="943634" w:themeColor="accent2" w:themeShade="BF"/>
        </w:rPr>
        <w:t>Рыбинск</w:t>
      </w:r>
      <w:r w:rsidR="009E2664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361E03">
        <w:rPr>
          <w:rFonts w:ascii="Arial" w:hAnsi="Arial" w:cs="Arial"/>
          <w:bCs/>
          <w:color w:val="943634" w:themeColor="accent2" w:themeShade="BF"/>
        </w:rPr>
        <w:t>Тутаев</w:t>
      </w:r>
      <w:r w:rsidR="009E2664">
        <w:rPr>
          <w:rFonts w:ascii="Arial" w:hAnsi="Arial" w:cs="Arial"/>
          <w:bCs/>
          <w:color w:val="943634" w:themeColor="accent2" w:themeShade="BF"/>
        </w:rPr>
        <w:t xml:space="preserve"> – </w:t>
      </w:r>
      <w:r w:rsidR="00361E03">
        <w:rPr>
          <w:rFonts w:ascii="Arial" w:hAnsi="Arial" w:cs="Arial"/>
          <w:bCs/>
          <w:color w:val="943634" w:themeColor="accent2" w:themeShade="BF"/>
        </w:rPr>
        <w:t>Ярославль</w:t>
      </w:r>
      <w:r w:rsidR="00094FF9">
        <w:rPr>
          <w:rFonts w:ascii="Arial" w:hAnsi="Arial" w:cs="Arial"/>
          <w:bCs/>
          <w:color w:val="943634" w:themeColor="accent2" w:themeShade="BF"/>
        </w:rPr>
        <w:t xml:space="preserve"> – Гусь-Хрустальный –  </w:t>
      </w:r>
      <w:r w:rsidR="009E2664">
        <w:rPr>
          <w:rFonts w:ascii="Arial" w:hAnsi="Arial" w:cs="Arial"/>
          <w:bCs/>
          <w:color w:val="943634" w:themeColor="accent2" w:themeShade="BF"/>
        </w:rPr>
        <w:t xml:space="preserve">Боголюбово – </w:t>
      </w:r>
      <w:r w:rsidR="00B16743">
        <w:rPr>
          <w:rFonts w:ascii="Arial" w:hAnsi="Arial" w:cs="Arial"/>
          <w:bCs/>
          <w:color w:val="943634" w:themeColor="accent2" w:themeShade="BF"/>
        </w:rPr>
        <w:t>Владимир</w:t>
      </w:r>
      <w:r w:rsidR="009E2664">
        <w:rPr>
          <w:rFonts w:ascii="Arial" w:hAnsi="Arial" w:cs="Arial"/>
          <w:bCs/>
          <w:color w:val="943634" w:themeColor="accent2" w:themeShade="BF"/>
        </w:rPr>
        <w:t xml:space="preserve"> </w:t>
      </w:r>
      <w:r w:rsidR="0083167D" w:rsidRPr="000D6E90">
        <w:rPr>
          <w:rFonts w:ascii="Arial" w:hAnsi="Arial" w:cs="Arial"/>
          <w:bCs/>
          <w:color w:val="943634" w:themeColor="accent2" w:themeShade="BF"/>
        </w:rPr>
        <w:t xml:space="preserve">+ </w:t>
      </w:r>
      <w:r w:rsidR="00277E59" w:rsidRPr="000D6E90">
        <w:rPr>
          <w:rFonts w:ascii="Arial" w:hAnsi="Arial" w:cs="Arial"/>
          <w:bCs/>
          <w:color w:val="943634" w:themeColor="accent2" w:themeShade="BF"/>
        </w:rPr>
        <w:t>теплоходная прогулка на остров-утопленник</w:t>
      </w:r>
    </w:p>
    <w:p w:rsidR="00F14266" w:rsidRPr="00094FF9" w:rsidRDefault="00F14266" w:rsidP="00094FF9">
      <w:pPr>
        <w:tabs>
          <w:tab w:val="num" w:pos="720"/>
        </w:tabs>
        <w:jc w:val="center"/>
        <w:rPr>
          <w:rFonts w:ascii="Arial" w:hAnsi="Arial" w:cs="Arial"/>
          <w:bCs/>
          <w:color w:val="943634" w:themeColor="accent2" w:themeShade="BF"/>
        </w:rPr>
      </w:pPr>
      <w:r w:rsidRPr="00F14266">
        <w:rPr>
          <w:rFonts w:ascii="Arial" w:hAnsi="Arial" w:cs="Arial"/>
          <w:bCs/>
          <w:color w:val="943634" w:themeColor="accent2" w:themeShade="BF"/>
        </w:rPr>
        <w:t>+ дегустация Владимирских наливок</w:t>
      </w:r>
    </w:p>
    <w:p w:rsidR="00277E59" w:rsidRDefault="000D6E90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3</w:t>
      </w:r>
      <w:r w:rsidR="006B694C">
        <w:rPr>
          <w:rFonts w:ascii="Arial" w:hAnsi="Arial" w:cs="Arial"/>
          <w:color w:val="C00000"/>
        </w:rPr>
        <w:t xml:space="preserve"> дня/</w:t>
      </w:r>
      <w:r>
        <w:rPr>
          <w:rFonts w:ascii="Arial" w:hAnsi="Arial" w:cs="Arial"/>
          <w:color w:val="C00000"/>
        </w:rPr>
        <w:t xml:space="preserve"> 2 </w:t>
      </w:r>
      <w:r w:rsidR="006B694C" w:rsidRPr="00B45093">
        <w:rPr>
          <w:rFonts w:ascii="Arial" w:hAnsi="Arial" w:cs="Arial"/>
          <w:color w:val="C00000"/>
        </w:rPr>
        <w:t>ноч</w:t>
      </w:r>
      <w:r>
        <w:rPr>
          <w:rFonts w:ascii="Arial" w:hAnsi="Arial" w:cs="Arial"/>
          <w:color w:val="C00000"/>
        </w:rPr>
        <w:t>и</w:t>
      </w:r>
    </w:p>
    <w:p w:rsidR="00A65DA4" w:rsidRDefault="00A65DA4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6B694C" w:rsidRDefault="00DB2691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23-25/05, 04-06/07, 18-20/07, 01-03/08, 15-17/08, 05-07/09 2020 </w:t>
      </w:r>
      <w:r w:rsidR="001C20BA">
        <w:rPr>
          <w:rFonts w:ascii="Arial" w:hAnsi="Arial" w:cs="Arial"/>
          <w:color w:val="C00000"/>
        </w:rPr>
        <w:t xml:space="preserve">г. </w:t>
      </w:r>
    </w:p>
    <w:p w:rsidR="00031F6B" w:rsidRDefault="00031F6B" w:rsidP="00031F6B">
      <w:pPr>
        <w:ind w:left="180" w:right="-216"/>
        <w:rPr>
          <w:rFonts w:ascii="Arial" w:hAnsi="Arial" w:cs="Arial"/>
          <w:color w:val="C00000"/>
        </w:rPr>
      </w:pPr>
    </w:p>
    <w:p w:rsidR="00625147" w:rsidRDefault="00031F6B" w:rsidP="00031F6B">
      <w:pPr>
        <w:ind w:left="18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A65DA4">
        <w:rPr>
          <w:rFonts w:ascii="Arial" w:hAnsi="Arial" w:cs="Arial"/>
          <w:color w:val="C00000"/>
        </w:rPr>
        <w:t xml:space="preserve">                                                                 </w:t>
      </w:r>
      <w:r w:rsidR="00625147" w:rsidRPr="00031F6B">
        <w:rPr>
          <w:rFonts w:ascii="Arial" w:hAnsi="Arial" w:cs="Arial"/>
          <w:b/>
          <w:bCs/>
          <w:color w:val="C0504D" w:themeColor="accent2"/>
          <w:sz w:val="20"/>
          <w:szCs w:val="20"/>
        </w:rPr>
        <w:t>1 день</w:t>
      </w:r>
    </w:p>
    <w:p w:rsidR="00031F6B" w:rsidRPr="00031F6B" w:rsidRDefault="00031F6B" w:rsidP="00031F6B">
      <w:pPr>
        <w:ind w:left="180" w:right="-216"/>
        <w:jc w:val="center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A409B3" w:rsidRPr="00E244EE" w:rsidRDefault="006B694C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7-15</w:t>
      </w:r>
      <w:r w:rsidRPr="00E244EE">
        <w:rPr>
          <w:rFonts w:ascii="Arial" w:hAnsi="Arial" w:cs="Arial"/>
          <w:i/>
          <w:color w:val="000000"/>
          <w:sz w:val="20"/>
          <w:szCs w:val="20"/>
        </w:rPr>
        <w:t xml:space="preserve"> Встреча в Москве 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Pr="00E244E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в здании Ленинградского вокзала, в кассовом зале со стороны Комсомольской площади. </w:t>
      </w:r>
      <w:r w:rsidRPr="00E244EE">
        <w:rPr>
          <w:rFonts w:ascii="Arial" w:hAnsi="Arial" w:cs="Arial"/>
          <w:i/>
          <w:color w:val="000000"/>
          <w:sz w:val="20"/>
          <w:szCs w:val="20"/>
        </w:rPr>
        <w:t>Встречает группу гид с табличкой  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Pr="00E244EE">
        <w:rPr>
          <w:rFonts w:ascii="Arial" w:hAnsi="Arial" w:cs="Arial"/>
          <w:b/>
          <w:sz w:val="20"/>
          <w:szCs w:val="20"/>
        </w:rPr>
        <w:t xml:space="preserve"> </w:t>
      </w:r>
      <w:r w:rsidR="00361E0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Калязин – город-крепость Золотого коль</w:t>
      </w:r>
      <w:r w:rsidR="00962F95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ца, история которого тянется с </w:t>
      </w:r>
      <w:r w:rsidR="00962F95" w:rsidRPr="00E244EE">
        <w:rPr>
          <w:rFonts w:ascii="Arial" w:hAnsi="Arial" w:cs="Arial"/>
          <w:color w:val="000000"/>
          <w:sz w:val="20"/>
          <w:szCs w:val="20"/>
          <w:shd w:val="clear" w:color="auto" w:fill="FBFBFB"/>
          <w:lang w:val="en-US"/>
        </w:rPr>
        <w:t>XVIII</w:t>
      </w:r>
      <w:r w:rsidR="00361E0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DC75A9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E244EE">
        <w:rPr>
          <w:rFonts w:ascii="Arial" w:hAnsi="Arial" w:cs="Arial"/>
          <w:sz w:val="20"/>
          <w:szCs w:val="20"/>
        </w:rPr>
        <w:t>.</w:t>
      </w:r>
    </w:p>
    <w:p w:rsidR="00DB2691" w:rsidRDefault="00DB2691" w:rsidP="006B694C">
      <w:pPr>
        <w:jc w:val="both"/>
        <w:rPr>
          <w:rFonts w:ascii="Arial" w:hAnsi="Arial" w:cs="Arial"/>
          <w:b/>
          <w:sz w:val="20"/>
          <w:szCs w:val="20"/>
        </w:rPr>
      </w:pPr>
    </w:p>
    <w:p w:rsidR="00DC75A9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</w:t>
      </w:r>
      <w:r w:rsidR="00962F95" w:rsidRPr="00E244EE">
        <w:rPr>
          <w:rFonts w:ascii="Arial" w:hAnsi="Arial" w:cs="Arial"/>
          <w:b/>
          <w:sz w:val="20"/>
          <w:szCs w:val="20"/>
        </w:rPr>
        <w:t>. В</w:t>
      </w:r>
      <w:r w:rsidR="009F564C" w:rsidRPr="00E244EE">
        <w:rPr>
          <w:rFonts w:ascii="Arial" w:hAnsi="Arial" w:cs="Arial"/>
          <w:b/>
          <w:sz w:val="20"/>
          <w:szCs w:val="20"/>
        </w:rPr>
        <w:t>ы по</w:t>
      </w:r>
      <w:r w:rsidR="0083167D" w:rsidRPr="00E244EE">
        <w:rPr>
          <w:rFonts w:ascii="Arial" w:hAnsi="Arial" w:cs="Arial"/>
          <w:b/>
          <w:sz w:val="20"/>
          <w:szCs w:val="20"/>
        </w:rPr>
        <w:t>п</w:t>
      </w:r>
      <w:r w:rsidR="009F564C" w:rsidRPr="00E244EE">
        <w:rPr>
          <w:rFonts w:ascii="Arial" w:hAnsi="Arial" w:cs="Arial"/>
          <w:b/>
          <w:sz w:val="20"/>
          <w:szCs w:val="20"/>
        </w:rPr>
        <w:t>робуете</w:t>
      </w:r>
      <w:r w:rsidR="0083167D" w:rsidRPr="00E244EE">
        <w:rPr>
          <w:rFonts w:ascii="Arial" w:hAnsi="Arial" w:cs="Arial"/>
          <w:b/>
          <w:sz w:val="20"/>
          <w:szCs w:val="20"/>
        </w:rPr>
        <w:t xml:space="preserve"> фирменные оладушки «По-</w:t>
      </w:r>
      <w:r w:rsidR="009F564C" w:rsidRPr="00E244EE">
        <w:rPr>
          <w:rFonts w:ascii="Arial" w:hAnsi="Arial" w:cs="Arial"/>
          <w:b/>
          <w:sz w:val="20"/>
          <w:szCs w:val="20"/>
        </w:rPr>
        <w:t>углицки</w:t>
      </w:r>
      <w:r w:rsidR="009F564C" w:rsidRPr="00E244EE">
        <w:rPr>
          <w:rFonts w:ascii="Arial" w:hAnsi="Arial" w:cs="Arial"/>
          <w:sz w:val="20"/>
          <w:szCs w:val="20"/>
        </w:rPr>
        <w:t>»</w:t>
      </w:r>
      <w:r w:rsidRPr="00E244EE">
        <w:rPr>
          <w:rFonts w:ascii="Arial" w:hAnsi="Arial" w:cs="Arial"/>
          <w:sz w:val="20"/>
          <w:szCs w:val="20"/>
        </w:rPr>
        <w:t xml:space="preserve">. </w:t>
      </w:r>
    </w:p>
    <w:p w:rsidR="00DB2691" w:rsidRDefault="00DB2691" w:rsidP="006B694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</w:p>
    <w:p w:rsidR="009F564C" w:rsidRPr="00E244EE" w:rsidRDefault="00361E03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"Угилец".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Угличского кремля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 великолепной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церковью Димитрия-на-Крови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- место гибели последнего из династии Рюри</w:t>
      </w:r>
      <w:bookmarkStart w:id="0" w:name="_GoBack"/>
      <w:bookmarkEnd w:id="0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ковичей. </w:t>
      </w:r>
      <w:r w:rsidR="004A786A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В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нутри храма прекрасно сохранились росписи известных художников XVIII века, детально описывающие это страшное событие.</w:t>
      </w:r>
      <w:r w:rsidR="004A786A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Кроме того, мы заглянем в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Палаты угличских удельных князей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, котор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ые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является самым старинным зданием гражданского характера, сохранивш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и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мся на территории Центральной России. В программу обзорной экскурсии по городу 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включен осмотр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архитектурных ансамблей двух действующих монастырей города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: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женского </w:t>
      </w:r>
      <w:r w:rsidR="0083167D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Алексеевского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и мужского Воскресенского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. Обе обители имеют многовековую историю и интересные архитектурные стили</w:t>
      </w:r>
      <w:r w:rsidR="004A786A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</w:p>
    <w:p w:rsidR="004A786A" w:rsidRPr="00E244EE" w:rsidRDefault="004A786A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Прощаемся с гостеприимным Угличем и отправляемся в гости </w:t>
      </w:r>
      <w:proofErr w:type="gram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к  доброму</w:t>
      </w:r>
      <w:proofErr w:type="gram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соседу -</w:t>
      </w:r>
      <w:r w:rsidR="0083167D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Мышкин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Юхоти. Конечно же</w:t>
      </w:r>
      <w:r w:rsidR="0083167D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мы посетим единственный в</w:t>
      </w:r>
      <w:r w:rsidR="000B3393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мире </w:t>
      </w:r>
      <w:r w:rsidR="000B3393"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М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ыши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.  В ходе экскурсии Вы узнаете</w:t>
      </w:r>
      <w:r w:rsidR="006379AF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как маленькая мышка спасла великого князя Мстиславского.</w:t>
      </w:r>
    </w:p>
    <w:p w:rsidR="004A786A" w:rsidRPr="00E244EE" w:rsidRDefault="004A786A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В XIX веке мышкари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</w:t>
      </w:r>
      <w:r w:rsidR="006379AF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назывались “коренными”. Именно такими лоцманами и славился Мышкин. От отца к сыну, из поколения в поколения мышкинские лоцманы передавали карты, книги, рукописи и профессиональный опыт.</w:t>
      </w:r>
      <w:r w:rsidR="000B3393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В Музее столицы лоцманов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мы увидим коллекции</w:t>
      </w:r>
      <w:r w:rsidR="006379AF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753D7E" w:rsidRDefault="004A786A" w:rsidP="006B694C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Далее по маршруту у нас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Водки Петра Смирнова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</w:t>
      </w:r>
      <w:r w:rsidR="00625147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состоится </w:t>
      </w:r>
      <w:r w:rsidR="00625147"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дегустация</w:t>
      </w:r>
      <w:r w:rsidR="00625147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 где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каждому желающему наливают по 25 грамм отличной водки, закусить которую можно фирменным бутербродом «по-мышкински» – хлебом с соленым огурцом и салом.</w:t>
      </w:r>
    </w:p>
    <w:p w:rsidR="000D6E90" w:rsidRDefault="000D6E90" w:rsidP="006B694C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043CC8" w:rsidRPr="00043CC8" w:rsidRDefault="00043CC8" w:rsidP="006B694C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0D6E90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753D7E" w:rsidRDefault="00753D7E" w:rsidP="006B694C">
      <w:pPr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753D7E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гастрономический**:</w:t>
      </w:r>
      <w:r w:rsidR="000B3393" w:rsidRPr="00753D7E"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  <w:t xml:space="preserve"> </w:t>
      </w:r>
    </w:p>
    <w:p w:rsidR="00A02125" w:rsidRPr="00A02125" w:rsidRDefault="00043CC8" w:rsidP="00A02125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Дегустация </w:t>
      </w:r>
      <w:r w:rsidR="00A02125"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волжской рыбки</w:t>
      </w:r>
      <w:r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 – только из коптилки</w:t>
      </w:r>
      <w:r w:rsidR="00A02125"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.</w:t>
      </w:r>
    </w:p>
    <w:p w:rsidR="00A02125" w:rsidRDefault="00A02125" w:rsidP="006B694C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A02125">
        <w:rPr>
          <w:rFonts w:ascii="Arial" w:hAnsi="Arial" w:cs="Arial"/>
          <w:sz w:val="20"/>
          <w:szCs w:val="20"/>
        </w:rPr>
        <w:t>свежайшая</w:t>
      </w:r>
      <w:proofErr w:type="spellEnd"/>
      <w:r w:rsidRPr="00A02125">
        <w:rPr>
          <w:rFonts w:ascii="Arial" w:hAnsi="Arial" w:cs="Arial"/>
          <w:sz w:val="20"/>
          <w:szCs w:val="20"/>
        </w:rPr>
        <w:t xml:space="preserve"> рыбка </w:t>
      </w:r>
      <w:r w:rsidR="00043CC8">
        <w:rPr>
          <w:rFonts w:ascii="Arial" w:hAnsi="Arial" w:cs="Arial"/>
          <w:sz w:val="20"/>
          <w:szCs w:val="20"/>
        </w:rPr>
        <w:t>горяч</w:t>
      </w:r>
      <w:r w:rsidRPr="00A02125">
        <w:rPr>
          <w:rFonts w:ascii="Arial" w:hAnsi="Arial" w:cs="Arial"/>
          <w:sz w:val="20"/>
          <w:szCs w:val="20"/>
        </w:rPr>
        <w:t>его копчения на столе — это настоящее лакомство, удержаться здесь просто невозможно. В магазинах Вы такой точно не найдете!</w:t>
      </w:r>
    </w:p>
    <w:p w:rsidR="00043CC8" w:rsidRPr="00043CC8" w:rsidRDefault="00043CC8" w:rsidP="006B694C">
      <w:pPr>
        <w:jc w:val="both"/>
        <w:rPr>
          <w:rStyle w:val="bx-messenger-message"/>
          <w:rFonts w:ascii="Arial" w:hAnsi="Arial" w:cs="Arial"/>
          <w:sz w:val="20"/>
          <w:szCs w:val="20"/>
        </w:rPr>
      </w:pPr>
    </w:p>
    <w:p w:rsidR="009F564C" w:rsidRDefault="000B3393" w:rsidP="00753D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Переезд в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Рыбинск.</w:t>
      </w:r>
      <w:r w:rsidR="00031F6B" w:rsidRPr="00031F6B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 xml:space="preserve"> </w:t>
      </w:r>
      <w:r w:rsidR="00171F3C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Размещение в гостинице Рыбинск</w:t>
      </w:r>
      <w:r w:rsidR="00753D7E">
        <w:rPr>
          <w:rFonts w:ascii="Arial" w:hAnsi="Arial" w:cs="Arial"/>
          <w:color w:val="000000"/>
          <w:sz w:val="20"/>
          <w:szCs w:val="20"/>
          <w:shd w:val="clear" w:color="auto" w:fill="FBFBFB"/>
        </w:rPr>
        <w:t>/Волга</w:t>
      </w:r>
      <w:r w:rsidR="00171F3C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 номерах выбранной категории</w:t>
      </w:r>
      <w:r w:rsidR="00F25F20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="006B694C" w:rsidRPr="00E244EE">
        <w:rPr>
          <w:rFonts w:ascii="Arial" w:hAnsi="Arial" w:cs="Arial"/>
          <w:b/>
          <w:color w:val="000000"/>
          <w:sz w:val="20"/>
          <w:szCs w:val="20"/>
        </w:rPr>
        <w:t>Ужин*</w:t>
      </w:r>
      <w:r w:rsidR="006B694C" w:rsidRPr="00E244EE">
        <w:rPr>
          <w:rFonts w:ascii="Arial" w:hAnsi="Arial" w:cs="Arial"/>
          <w:color w:val="000000"/>
          <w:sz w:val="20"/>
          <w:szCs w:val="20"/>
        </w:rPr>
        <w:t>.</w:t>
      </w:r>
    </w:p>
    <w:p w:rsidR="0051044C" w:rsidRPr="00E244EE" w:rsidRDefault="0051044C" w:rsidP="00753D7E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625147" w:rsidRDefault="00031F6B" w:rsidP="00031F6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A65DA4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</w:t>
      </w:r>
      <w:r w:rsidR="00625147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031F6B" w:rsidRPr="00E244EE" w:rsidRDefault="00031F6B" w:rsidP="00031F6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53D7E" w:rsidRDefault="006B694C" w:rsidP="006B694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sz w:val="20"/>
          <w:szCs w:val="20"/>
        </w:rPr>
        <w:t>Завтрак</w:t>
      </w:r>
      <w:r w:rsidRPr="00E244EE">
        <w:rPr>
          <w:rFonts w:ascii="Arial" w:hAnsi="Arial" w:cs="Arial"/>
          <w:sz w:val="20"/>
          <w:szCs w:val="20"/>
        </w:rPr>
        <w:t xml:space="preserve">.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Спасо-Преображенского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</w:t>
      </w:r>
      <w:r w:rsidR="00753D7E">
        <w:rPr>
          <w:rFonts w:ascii="Arial" w:hAnsi="Arial" w:cs="Arial"/>
          <w:color w:val="000000"/>
          <w:sz w:val="20"/>
          <w:szCs w:val="20"/>
          <w:shd w:val="clear" w:color="auto" w:fill="FBFBFB"/>
        </w:rPr>
        <w:t>увидим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="00753D7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Старую хлебную биржу</w:t>
      </w:r>
      <w:r w:rsidR="00B549D1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- 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М</w:t>
      </w:r>
      <w:r w:rsidR="006379AF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о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лога, это место еще называют «Русской Атлантидой».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Мологского края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дамбе ГЭС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осмотрим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шлюзы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вы узнаете больше о печальной истории создания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Рыбинского водохранилища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.  На тепло</w:t>
      </w:r>
      <w:r w:rsidR="006379AF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ходе "Мошка" (так в народе его называют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) совершите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прогулку по рыбинскому морю на остров-утопленник</w:t>
      </w:r>
      <w:r w:rsidR="008044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(</w:t>
      </w:r>
      <w:r w:rsidR="00753D7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навигация с мая по октябрь, </w:t>
      </w:r>
      <w:r w:rsidR="008044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включено в стоимость)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.</w:t>
      </w:r>
      <w:r w:rsidR="00CA123C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Именно с мор</w:t>
      </w:r>
      <w:r w:rsid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я лучше всего любоваться </w:t>
      </w:r>
      <w:r w:rsidR="00CA123C" w:rsidRPr="00F367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монументом Мать-Волга</w:t>
      </w:r>
      <w:r w:rsidR="00CA123C" w:rsidRPr="00CA123C">
        <w:t xml:space="preserve"> 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— одн</w:t>
      </w:r>
      <w:r w:rsid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им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из самых необычных и интересных достопримечательностей Рыбинска</w:t>
      </w:r>
      <w:r w:rsid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DB2691" w:rsidRDefault="00DB2691" w:rsidP="006B694C">
      <w:pPr>
        <w:jc w:val="both"/>
        <w:rPr>
          <w:rFonts w:ascii="Arial" w:hAnsi="Arial" w:cs="Arial"/>
          <w:b/>
          <w:sz w:val="20"/>
          <w:szCs w:val="20"/>
        </w:rPr>
      </w:pPr>
    </w:p>
    <w:p w:rsidR="00753D7E" w:rsidRDefault="006B694C" w:rsidP="006B694C">
      <w:pPr>
        <w:jc w:val="both"/>
        <w:rPr>
          <w:rFonts w:ascii="Arial" w:hAnsi="Arial" w:cs="Arial"/>
          <w:b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Обед*</w:t>
      </w:r>
      <w:r w:rsidR="000B3393" w:rsidRPr="00E244EE">
        <w:rPr>
          <w:rFonts w:ascii="Arial" w:hAnsi="Arial" w:cs="Arial"/>
          <w:b/>
          <w:sz w:val="20"/>
          <w:szCs w:val="20"/>
        </w:rPr>
        <w:t xml:space="preserve"> с ухой по-бурлацки.</w:t>
      </w:r>
    </w:p>
    <w:p w:rsidR="00DB2691" w:rsidRDefault="00DB2691" w:rsidP="006B694C">
      <w:pPr>
        <w:jc w:val="both"/>
        <w:rPr>
          <w:rFonts w:ascii="Arial" w:hAnsi="Arial" w:cs="Arial"/>
          <w:sz w:val="20"/>
          <w:szCs w:val="20"/>
        </w:rPr>
      </w:pPr>
    </w:p>
    <w:p w:rsidR="00753D7E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>О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="000B3393" w:rsidRPr="00E244EE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="000B3393" w:rsidRPr="00E244EE">
        <w:rPr>
          <w:rFonts w:ascii="Arial" w:hAnsi="Arial" w:cs="Arial"/>
          <w:sz w:val="20"/>
          <w:szCs w:val="20"/>
        </w:rPr>
        <w:t xml:space="preserve"> Тутаев уникален и удивителен тем, что, расположенный на двух берегах Волги, город до сих пор не имеет моста между этими берегами.</w:t>
      </w:r>
      <w:r w:rsidR="00EC1581" w:rsidRPr="00E244EE">
        <w:rPr>
          <w:rFonts w:ascii="Arial" w:hAnsi="Arial" w:cs="Arial"/>
          <w:sz w:val="20"/>
          <w:szCs w:val="20"/>
        </w:rPr>
        <w:t xml:space="preserve"> Мы посетим главную достопримечательность города - </w:t>
      </w:r>
      <w:r w:rsidR="00EC1581" w:rsidRPr="00E244EE">
        <w:rPr>
          <w:rFonts w:ascii="Arial" w:hAnsi="Arial" w:cs="Arial"/>
          <w:b/>
          <w:bCs/>
          <w:sz w:val="20"/>
          <w:szCs w:val="20"/>
        </w:rPr>
        <w:t>Воскресенский собор</w:t>
      </w:r>
      <w:r w:rsidR="00EC1581" w:rsidRPr="00E244EE">
        <w:rPr>
          <w:rFonts w:ascii="Arial" w:hAnsi="Arial" w:cs="Arial"/>
          <w:sz w:val="20"/>
          <w:szCs w:val="20"/>
        </w:rPr>
        <w:t> XVII века, где хранится самая большая икона древнего Православного мира</w:t>
      </w:r>
      <w:r w:rsidR="00EC1581" w:rsidRPr="00E244EE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="00EC1581" w:rsidRPr="00E244EE">
        <w:rPr>
          <w:rFonts w:ascii="Arial" w:hAnsi="Arial" w:cs="Arial"/>
          <w:sz w:val="20"/>
          <w:szCs w:val="20"/>
        </w:rPr>
        <w:t xml:space="preserve">Есть одна интересная традиция: с любовью и молитвой проползать под этим образом на коленях, для этого под </w:t>
      </w:r>
      <w:r w:rsidR="006379AF" w:rsidRPr="00E244EE">
        <w:rPr>
          <w:rFonts w:ascii="Arial" w:hAnsi="Arial" w:cs="Arial"/>
          <w:sz w:val="20"/>
          <w:szCs w:val="20"/>
        </w:rPr>
        <w:t xml:space="preserve">иконой </w:t>
      </w:r>
      <w:r w:rsidR="00EC1581" w:rsidRPr="00E244EE">
        <w:rPr>
          <w:rFonts w:ascii="Arial" w:hAnsi="Arial" w:cs="Arial"/>
          <w:sz w:val="20"/>
          <w:szCs w:val="20"/>
        </w:rPr>
        <w:t>есть специальный "целебный лаз".</w:t>
      </w:r>
      <w:r w:rsidR="00043CC8">
        <w:rPr>
          <w:rFonts w:ascii="Arial" w:hAnsi="Arial" w:cs="Arial"/>
          <w:sz w:val="20"/>
          <w:szCs w:val="20"/>
        </w:rPr>
        <w:t xml:space="preserve"> </w:t>
      </w:r>
      <w:r w:rsidR="00EC1581" w:rsidRPr="00E244EE">
        <w:rPr>
          <w:rFonts w:ascii="Arial" w:hAnsi="Arial" w:cs="Arial"/>
          <w:sz w:val="20"/>
          <w:szCs w:val="20"/>
        </w:rPr>
        <w:t xml:space="preserve">Переезд в </w:t>
      </w:r>
      <w:r w:rsidR="00EC1581" w:rsidRPr="00E244EE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="00EC1581" w:rsidRPr="00E244EE">
        <w:rPr>
          <w:rFonts w:ascii="Arial" w:hAnsi="Arial" w:cs="Arial"/>
          <w:sz w:val="20"/>
          <w:szCs w:val="20"/>
        </w:rPr>
        <w:t xml:space="preserve">. </w:t>
      </w:r>
    </w:p>
    <w:p w:rsidR="000D6E90" w:rsidRDefault="000D6E90" w:rsidP="006B694C">
      <w:pPr>
        <w:jc w:val="both"/>
        <w:rPr>
          <w:rFonts w:ascii="Arial" w:hAnsi="Arial" w:cs="Arial"/>
          <w:sz w:val="20"/>
          <w:szCs w:val="20"/>
        </w:rPr>
      </w:pPr>
    </w:p>
    <w:p w:rsidR="00043CC8" w:rsidRPr="00043CC8" w:rsidRDefault="00043CC8" w:rsidP="006B694C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0D6E90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753D7E" w:rsidRDefault="00753D7E" w:rsidP="006B694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53D7E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A02125" w:rsidRPr="00A02125" w:rsidRDefault="00A02125" w:rsidP="00A02125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Толгский монастырь.</w:t>
      </w:r>
    </w:p>
    <w:p w:rsidR="00A02125" w:rsidRPr="00A02125" w:rsidRDefault="00A02125" w:rsidP="00A02125">
      <w:pPr>
        <w:jc w:val="both"/>
        <w:rPr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A02125" w:rsidRPr="00753D7E" w:rsidRDefault="00A02125" w:rsidP="006B694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DB2691" w:rsidRDefault="00DB2691" w:rsidP="006B694C">
      <w:pPr>
        <w:jc w:val="both"/>
        <w:rPr>
          <w:rFonts w:ascii="Arial" w:hAnsi="Arial" w:cs="Arial"/>
          <w:sz w:val="20"/>
          <w:szCs w:val="20"/>
        </w:rPr>
      </w:pPr>
    </w:p>
    <w:p w:rsidR="00B549D1" w:rsidRPr="00E244EE" w:rsidRDefault="00C4070C" w:rsidP="006B694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Путевой рассказ о </w:t>
      </w:r>
      <w:r w:rsidRPr="00C4070C">
        <w:rPr>
          <w:rFonts w:ascii="Arial" w:hAnsi="Arial" w:cs="Arial"/>
          <w:b/>
          <w:sz w:val="20"/>
          <w:szCs w:val="20"/>
        </w:rPr>
        <w:t>Ярославле</w:t>
      </w:r>
      <w:r w:rsidR="00EC1581" w:rsidRPr="00C4070C">
        <w:rPr>
          <w:rFonts w:ascii="Arial" w:hAnsi="Arial" w:cs="Arial"/>
          <w:b/>
          <w:bCs/>
          <w:sz w:val="20"/>
          <w:szCs w:val="20"/>
        </w:rPr>
        <w:t>.</w:t>
      </w:r>
      <w:r w:rsidR="00EC1581" w:rsidRPr="00E244EE">
        <w:rPr>
          <w:rFonts w:ascii="Arial" w:hAnsi="Arial" w:cs="Arial"/>
          <w:sz w:val="20"/>
          <w:szCs w:val="20"/>
        </w:rPr>
        <w:t> </w:t>
      </w:r>
      <w:r w:rsidR="00EC1581" w:rsidRPr="00E244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6E90" w:rsidRPr="005C4C0C" w:rsidRDefault="00EC1581" w:rsidP="000D6E90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</w:t>
      </w:r>
      <w:r w:rsidR="000D6E90">
        <w:rPr>
          <w:rFonts w:ascii="Arial" w:hAnsi="Arial" w:cs="Arial"/>
          <w:sz w:val="20"/>
          <w:szCs w:val="20"/>
        </w:rPr>
        <w:t xml:space="preserve">во Владимир. </w:t>
      </w:r>
      <w:r w:rsidR="000D6E90" w:rsidRPr="00CE2C76">
        <w:rPr>
          <w:rFonts w:ascii="Arial" w:hAnsi="Arial" w:cs="Arial"/>
          <w:b/>
          <w:color w:val="000000"/>
          <w:sz w:val="20"/>
          <w:szCs w:val="20"/>
        </w:rPr>
        <w:t>Размещение в гостинице</w:t>
      </w:r>
      <w:r w:rsidR="000D6E90" w:rsidRPr="005C4C0C">
        <w:rPr>
          <w:rFonts w:ascii="Arial" w:hAnsi="Arial" w:cs="Arial"/>
          <w:color w:val="000000"/>
          <w:sz w:val="20"/>
          <w:szCs w:val="20"/>
        </w:rPr>
        <w:t xml:space="preserve"> в номерах выбранной категории.</w:t>
      </w:r>
      <w:r w:rsidR="000D6E90"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="000D6E90" w:rsidRPr="005C4C0C">
        <w:rPr>
          <w:rFonts w:ascii="Arial" w:hAnsi="Arial" w:cs="Arial"/>
          <w:bCs/>
          <w:sz w:val="20"/>
          <w:szCs w:val="20"/>
        </w:rPr>
        <w:t>Номера стандарт</w:t>
      </w:r>
      <w:r w:rsidR="000D6E90">
        <w:rPr>
          <w:rFonts w:ascii="Arial" w:hAnsi="Arial" w:cs="Arial"/>
          <w:bCs/>
          <w:sz w:val="20"/>
          <w:szCs w:val="20"/>
        </w:rPr>
        <w:t xml:space="preserve"> в</w:t>
      </w:r>
      <w:r w:rsidR="000D6E90"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 w:rsidR="000D6E90">
        <w:rPr>
          <w:rFonts w:ascii="Arial" w:hAnsi="Arial" w:cs="Arial"/>
          <w:bCs/>
          <w:sz w:val="20"/>
          <w:szCs w:val="20"/>
        </w:rPr>
        <w:t>е</w:t>
      </w:r>
      <w:r w:rsidR="000D6E90" w:rsidRPr="005C4C0C">
        <w:rPr>
          <w:rFonts w:ascii="Arial" w:hAnsi="Arial" w:cs="Arial"/>
          <w:bCs/>
          <w:sz w:val="20"/>
          <w:szCs w:val="20"/>
        </w:rPr>
        <w:t xml:space="preserve">  </w:t>
      </w:r>
      <w:r w:rsidR="000D6E90"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="000D6E90" w:rsidRPr="005C4C0C">
        <w:rPr>
          <w:rFonts w:ascii="Arial" w:hAnsi="Arial" w:cs="Arial"/>
          <w:bCs/>
          <w:sz w:val="20"/>
          <w:szCs w:val="20"/>
        </w:rPr>
        <w:t>3*</w:t>
      </w:r>
      <w:r w:rsidR="000D6E90">
        <w:rPr>
          <w:rFonts w:ascii="Arial" w:hAnsi="Arial" w:cs="Arial"/>
          <w:bCs/>
          <w:sz w:val="20"/>
          <w:szCs w:val="20"/>
        </w:rPr>
        <w:t xml:space="preserve"> - </w:t>
      </w:r>
      <w:r w:rsidR="000D6E90"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="000D6E90"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="000D6E90"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="000D6E90" w:rsidRPr="005C4C0C">
        <w:rPr>
          <w:rFonts w:ascii="Arial" w:hAnsi="Arial" w:cs="Arial"/>
          <w:bCs/>
          <w:sz w:val="20"/>
          <w:szCs w:val="20"/>
        </w:rPr>
        <w:t xml:space="preserve"> (</w:t>
      </w:r>
      <w:r w:rsidR="000D6E90"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="000D6E90"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 w:rsidR="000D6E90"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="000D6E90" w:rsidRPr="005C4C0C">
        <w:rPr>
          <w:rFonts w:ascii="Arial" w:hAnsi="Arial" w:cs="Arial"/>
          <w:bCs/>
          <w:sz w:val="20"/>
          <w:szCs w:val="20"/>
        </w:rPr>
        <w:t>/Князь Владимир), 4-</w:t>
      </w:r>
      <w:r w:rsidR="000D6E90">
        <w:rPr>
          <w:rFonts w:ascii="Arial" w:hAnsi="Arial" w:cs="Arial"/>
          <w:bCs/>
          <w:sz w:val="20"/>
          <w:szCs w:val="20"/>
        </w:rPr>
        <w:t>6</w:t>
      </w:r>
      <w:r w:rsidR="000D6E90"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proofErr w:type="spellStart"/>
      <w:r w:rsidR="000D6E90"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0D6E90" w:rsidRPr="005C4C0C">
        <w:rPr>
          <w:rFonts w:ascii="Arial" w:hAnsi="Arial" w:cs="Arial"/>
          <w:bCs/>
          <w:sz w:val="20"/>
          <w:szCs w:val="20"/>
        </w:rPr>
        <w:t>/Самовар/Белый тополь).</w:t>
      </w:r>
      <w:r w:rsidR="000D6E90"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="000D6E90"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031F6B" w:rsidRPr="00A65DA4" w:rsidRDefault="00031F6B" w:rsidP="00031F6B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A65DA4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</w:t>
      </w:r>
    </w:p>
    <w:p w:rsidR="000D6E90" w:rsidRPr="00031F6B" w:rsidRDefault="00031F6B" w:rsidP="00031F6B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A65DA4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</w:t>
      </w:r>
      <w:r w:rsidR="000D6E90" w:rsidRPr="00031F6B">
        <w:rPr>
          <w:rFonts w:ascii="Arial" w:hAnsi="Arial" w:cs="Arial"/>
          <w:b/>
          <w:bCs/>
          <w:color w:val="C0504D" w:themeColor="accent2"/>
          <w:sz w:val="20"/>
          <w:szCs w:val="20"/>
        </w:rPr>
        <w:t>3 день</w:t>
      </w:r>
    </w:p>
    <w:p w:rsidR="00031F6B" w:rsidRPr="0022619B" w:rsidRDefault="00031F6B" w:rsidP="00031F6B">
      <w:pPr>
        <w:pStyle w:val="a7"/>
        <w:ind w:left="482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DB2691" w:rsidRPr="00DB2691" w:rsidRDefault="000D6E90" w:rsidP="00DB269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Завтрак. </w:t>
      </w:r>
      <w:r w:rsidR="00DB2691">
        <w:rPr>
          <w:rFonts w:ascii="Arial" w:hAnsi="Arial" w:cs="Arial"/>
          <w:sz w:val="20"/>
          <w:szCs w:val="20"/>
        </w:rPr>
        <w:t>Отправление</w:t>
      </w:r>
      <w:r w:rsidR="00DB2691" w:rsidRPr="008B1FDA">
        <w:rPr>
          <w:rFonts w:ascii="Arial" w:hAnsi="Arial" w:cs="Arial"/>
          <w:sz w:val="20"/>
          <w:szCs w:val="20"/>
        </w:rPr>
        <w:t xml:space="preserve"> в глубину мещерского края в город с очаровательным звонким названием </w:t>
      </w:r>
      <w:r w:rsidR="00DB2691">
        <w:rPr>
          <w:rFonts w:ascii="Arial" w:hAnsi="Arial" w:cs="Arial"/>
          <w:b/>
          <w:color w:val="C00000"/>
          <w:sz w:val="20"/>
          <w:szCs w:val="20"/>
        </w:rPr>
        <w:t>Гусь-Хрустальный</w:t>
      </w:r>
      <w:r w:rsidR="00DB2691" w:rsidRPr="008B1FDA">
        <w:rPr>
          <w:rFonts w:ascii="Arial" w:hAnsi="Arial" w:cs="Arial"/>
          <w:sz w:val="20"/>
          <w:szCs w:val="20"/>
        </w:rPr>
        <w:t>. Экскурсия в Гусь-Хрустальный - это рассказ об искусстве, достигшем совершенства; история мастерства, ставшего легендой! Перед Вашими глазами, как на ладони, окажется вся история русского хрустального дела за столетия.</w:t>
      </w:r>
    </w:p>
    <w:p w:rsidR="00DB2691" w:rsidRPr="008B1FDA" w:rsidRDefault="00DB2691" w:rsidP="00DB269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Вы побываете во всемирно известном </w:t>
      </w:r>
      <w:r w:rsidRPr="008B1FDA">
        <w:rPr>
          <w:rFonts w:ascii="Arial" w:hAnsi="Arial" w:cs="Arial"/>
          <w:b/>
          <w:sz w:val="20"/>
          <w:szCs w:val="20"/>
        </w:rPr>
        <w:t xml:space="preserve">Музее хрусталя им. </w:t>
      </w:r>
      <w:proofErr w:type="spellStart"/>
      <w:r w:rsidRPr="008B1FDA">
        <w:rPr>
          <w:rFonts w:ascii="Arial" w:hAnsi="Arial" w:cs="Arial"/>
          <w:b/>
          <w:sz w:val="20"/>
          <w:szCs w:val="20"/>
        </w:rPr>
        <w:t>Мальцовых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. Само здание музея  - Георгиевский собор – выдающийся шедевр архитектора Леонтия Бенуа изнутри расписан выдающимся художником В.М. Васнецовым и украшен богатой мозаикой В.А. Фролова. </w:t>
      </w:r>
    </w:p>
    <w:p w:rsidR="00DB2691" w:rsidRPr="00F9272A" w:rsidRDefault="00DB2691" w:rsidP="00DB2691">
      <w:pPr>
        <w:tabs>
          <w:tab w:val="left" w:pos="540"/>
        </w:tabs>
        <w:jc w:val="both"/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8B1FDA">
        <w:rPr>
          <w:rFonts w:ascii="Arial" w:hAnsi="Arial" w:cs="Arial"/>
          <w:sz w:val="20"/>
          <w:szCs w:val="20"/>
        </w:rPr>
        <w:t xml:space="preserve">Посещение единственного в России </w:t>
      </w:r>
      <w:r w:rsidRPr="008B1FDA">
        <w:rPr>
          <w:rFonts w:ascii="Arial" w:hAnsi="Arial" w:cs="Arial"/>
          <w:b/>
          <w:sz w:val="20"/>
          <w:szCs w:val="20"/>
        </w:rPr>
        <w:t>рынка хрусталя</w:t>
      </w:r>
      <w:r w:rsidRPr="008B1FDA">
        <w:rPr>
          <w:rFonts w:ascii="Arial" w:hAnsi="Arial" w:cs="Arial"/>
          <w:sz w:val="20"/>
          <w:szCs w:val="20"/>
        </w:rPr>
        <w:t xml:space="preserve"> и стеклянных изделий, ассортимент и низкие цены приятно изумят Вас</w:t>
      </w:r>
      <w:r>
        <w:rPr>
          <w:rFonts w:ascii="Arial" w:hAnsi="Arial" w:cs="Arial"/>
          <w:sz w:val="20"/>
          <w:szCs w:val="20"/>
        </w:rPr>
        <w:t>.</w:t>
      </w:r>
      <w:r w:rsidR="0022619B">
        <w:rPr>
          <w:rFonts w:ascii="Arial" w:hAnsi="Arial" w:cs="Arial"/>
          <w:sz w:val="20"/>
          <w:szCs w:val="20"/>
        </w:rPr>
        <w:t xml:space="preserve"> Возвращение во </w:t>
      </w:r>
      <w:r w:rsidR="0022619B" w:rsidRPr="0022619B">
        <w:rPr>
          <w:rFonts w:ascii="Arial" w:hAnsi="Arial" w:cs="Arial"/>
          <w:b/>
          <w:sz w:val="20"/>
          <w:szCs w:val="20"/>
        </w:rPr>
        <w:t>Владимир.</w:t>
      </w:r>
    </w:p>
    <w:p w:rsidR="0022619B" w:rsidRDefault="0022619B" w:rsidP="0022619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22619B" w:rsidRPr="005C4C0C" w:rsidRDefault="0022619B" w:rsidP="0022619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22619B" w:rsidRDefault="0022619B" w:rsidP="0022619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31F6B" w:rsidRDefault="00555E9D" w:rsidP="0022619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</w:t>
      </w:r>
    </w:p>
    <w:p w:rsidR="00555E9D" w:rsidRDefault="00555E9D" w:rsidP="0022619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lastRenderedPageBreak/>
        <w:t xml:space="preserve">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Переезд во Владимир.</w:t>
      </w:r>
    </w:p>
    <w:p w:rsidR="0022619B" w:rsidRPr="0096795E" w:rsidRDefault="0022619B" w:rsidP="0022619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22619B" w:rsidRPr="00043CC8" w:rsidRDefault="0022619B" w:rsidP="0022619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22619B" w:rsidRDefault="0022619B" w:rsidP="0022619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22619B" w:rsidRPr="006A3028" w:rsidRDefault="0022619B" w:rsidP="0022619B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22619B" w:rsidRPr="006A3028" w:rsidRDefault="0022619B" w:rsidP="0022619B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22619B" w:rsidRDefault="0022619B" w:rsidP="0022619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22619B" w:rsidRPr="00D81596" w:rsidRDefault="0022619B" w:rsidP="0022619B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0D6E90" w:rsidRPr="0022619B" w:rsidRDefault="0022619B" w:rsidP="000D6E9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0D6E90" w:rsidRDefault="000D6E90" w:rsidP="000D6E90">
      <w:pPr>
        <w:jc w:val="both"/>
        <w:rPr>
          <w:rFonts w:ascii="Arial" w:hAnsi="Arial" w:cs="Arial"/>
          <w:sz w:val="20"/>
          <w:szCs w:val="20"/>
        </w:rPr>
      </w:pPr>
    </w:p>
    <w:p w:rsidR="000D6E90" w:rsidRPr="005C4C0C" w:rsidRDefault="000D6E90" w:rsidP="000D6E9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>Отъезд в Москву.</w:t>
      </w:r>
    </w:p>
    <w:p w:rsidR="00085961" w:rsidRPr="00E244EE" w:rsidRDefault="00085961" w:rsidP="008044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C406E" w:rsidRDefault="00DC406E" w:rsidP="000859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241DE" w:rsidRPr="00E244EE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E244EE">
        <w:rPr>
          <w:rFonts w:ascii="Arial" w:hAnsi="Arial" w:cs="Arial"/>
          <w:b/>
          <w:bCs/>
          <w:sz w:val="20"/>
          <w:szCs w:val="20"/>
        </w:rPr>
        <w:t>:</w:t>
      </w:r>
    </w:p>
    <w:p w:rsidR="00031F6B" w:rsidRPr="00E244EE" w:rsidRDefault="00031F6B" w:rsidP="0008596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32F" w:rsidRPr="00E244EE" w:rsidTr="004B332F">
        <w:trPr>
          <w:trHeight w:val="742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4B332F" w:rsidRPr="00E244EE" w:rsidTr="004B332F">
        <w:trPr>
          <w:trHeight w:val="568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Место в 4-х местном номере</w:t>
            </w:r>
          </w:p>
        </w:tc>
        <w:tc>
          <w:tcPr>
            <w:tcW w:w="3190" w:type="dxa"/>
            <w:vAlign w:val="center"/>
          </w:tcPr>
          <w:p w:rsidR="004B332F" w:rsidRPr="00E244EE" w:rsidRDefault="000D6E90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  <w:tc>
          <w:tcPr>
            <w:tcW w:w="3191" w:type="dxa"/>
            <w:vAlign w:val="center"/>
          </w:tcPr>
          <w:p w:rsidR="004B332F" w:rsidRPr="00E244EE" w:rsidRDefault="000D6E90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  <w:tr w:rsidR="004B332F" w:rsidRPr="00E244EE" w:rsidTr="004B332F">
        <w:trPr>
          <w:trHeight w:val="563"/>
        </w:trPr>
        <w:tc>
          <w:tcPr>
            <w:tcW w:w="3190" w:type="dxa"/>
            <w:vAlign w:val="center"/>
          </w:tcPr>
          <w:p w:rsidR="004B332F" w:rsidRPr="00E244EE" w:rsidRDefault="00753D7E" w:rsidP="0075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 стандарт</w:t>
            </w:r>
            <w:r w:rsidR="004B332F" w:rsidRPr="00E24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4B332F" w:rsidRPr="00E244EE" w:rsidRDefault="000D6E90" w:rsidP="00D6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194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0D6E90" w:rsidP="00D6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194A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4B332F" w:rsidRPr="00E244EE" w:rsidRDefault="000D6E90" w:rsidP="00D6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194A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0D6E90" w:rsidP="00D6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194A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53D7E" w:rsidRPr="00E244EE" w:rsidTr="004B332F">
        <w:trPr>
          <w:trHeight w:val="557"/>
        </w:trPr>
        <w:tc>
          <w:tcPr>
            <w:tcW w:w="3190" w:type="dxa"/>
            <w:vAlign w:val="center"/>
          </w:tcPr>
          <w:p w:rsidR="00753D7E" w:rsidRDefault="00753D7E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A52D92" w:rsidRPr="00753D7E" w:rsidRDefault="00A52D92" w:rsidP="00A52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753D7E" w:rsidRPr="00E244EE" w:rsidRDefault="00753D7E" w:rsidP="00D6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A0212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6194A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3191" w:type="dxa"/>
            <w:vAlign w:val="center"/>
          </w:tcPr>
          <w:p w:rsidR="00753D7E" w:rsidRPr="00E244EE" w:rsidRDefault="00753D7E" w:rsidP="00D6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A0212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6194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4B332F" w:rsidRPr="00E244EE" w:rsidTr="000D6CAA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4B332F" w:rsidRPr="00E244EE" w:rsidRDefault="004B332F" w:rsidP="000D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0D6E90">
              <w:rPr>
                <w:rFonts w:ascii="Arial" w:hAnsi="Arial" w:cs="Arial"/>
                <w:sz w:val="20"/>
                <w:szCs w:val="20"/>
              </w:rPr>
              <w:t>300</w:t>
            </w:r>
            <w:r w:rsidRPr="00E24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0D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На доп.</w:t>
            </w:r>
            <w:r w:rsidR="00031F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44EE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0D6E9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52D92" w:rsidRPr="00E244EE" w:rsidTr="000D6CAA">
        <w:trPr>
          <w:trHeight w:val="557"/>
        </w:trPr>
        <w:tc>
          <w:tcPr>
            <w:tcW w:w="3190" w:type="dxa"/>
            <w:vAlign w:val="center"/>
          </w:tcPr>
          <w:p w:rsidR="00A52D92" w:rsidRPr="00E244EE" w:rsidRDefault="00A52D92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52D92" w:rsidRPr="00E244EE" w:rsidRDefault="00A52D92" w:rsidP="000D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</w:t>
            </w:r>
            <w:r w:rsidR="000D6E90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D6E9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3191" w:type="dxa"/>
            <w:vAlign w:val="center"/>
          </w:tcPr>
          <w:p w:rsidR="00A52D92" w:rsidRPr="00E244EE" w:rsidRDefault="00A52D92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- 400</w:t>
            </w:r>
          </w:p>
        </w:tc>
      </w:tr>
    </w:tbl>
    <w:p w:rsidR="00DB2691" w:rsidRDefault="00DB2691" w:rsidP="00171F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71F3C" w:rsidRPr="00E244EE" w:rsidRDefault="00171F3C" w:rsidP="00171F3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E244EE">
        <w:rPr>
          <w:rFonts w:ascii="Arial" w:hAnsi="Arial" w:cs="Arial"/>
          <w:b/>
          <w:sz w:val="20"/>
          <w:szCs w:val="20"/>
        </w:rPr>
        <w:t>:</w:t>
      </w:r>
      <w:r w:rsidRPr="00E244EE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</w:t>
      </w:r>
    </w:p>
    <w:p w:rsidR="00625147" w:rsidRPr="00E244EE" w:rsidRDefault="00625147" w:rsidP="00171F3C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171F3C" w:rsidRPr="00171F3C" w:rsidRDefault="00171F3C" w:rsidP="00171F3C">
      <w:pPr>
        <w:jc w:val="both"/>
        <w:rPr>
          <w:b/>
          <w:i/>
          <w:sz w:val="18"/>
          <w:szCs w:val="18"/>
        </w:rPr>
      </w:pPr>
      <w:r w:rsidRPr="00171F3C">
        <w:rPr>
          <w:b/>
          <w:i/>
          <w:sz w:val="18"/>
          <w:szCs w:val="18"/>
        </w:rPr>
        <w:t>* - за доп.</w:t>
      </w:r>
      <w:r w:rsidR="00031F6B" w:rsidRPr="00A65DA4">
        <w:rPr>
          <w:b/>
          <w:i/>
          <w:sz w:val="18"/>
          <w:szCs w:val="18"/>
        </w:rPr>
        <w:t xml:space="preserve"> </w:t>
      </w:r>
      <w:r w:rsidRPr="00171F3C">
        <w:rPr>
          <w:b/>
          <w:i/>
          <w:sz w:val="18"/>
          <w:szCs w:val="18"/>
        </w:rPr>
        <w:t>плату</w:t>
      </w:r>
    </w:p>
    <w:p w:rsidR="0057634D" w:rsidRPr="0057634D" w:rsidRDefault="00171F3C" w:rsidP="00085961">
      <w:pPr>
        <w:jc w:val="both"/>
        <w:rPr>
          <w:rFonts w:ascii="Arial" w:hAnsi="Arial" w:cs="Arial"/>
        </w:rPr>
      </w:pPr>
      <w:r w:rsidRPr="00171F3C">
        <w:rPr>
          <w:b/>
          <w:i/>
          <w:sz w:val="18"/>
          <w:szCs w:val="18"/>
        </w:rPr>
        <w:t xml:space="preserve">** </w:t>
      </w:r>
      <w:r w:rsidR="00753D7E">
        <w:rPr>
          <w:b/>
          <w:i/>
          <w:sz w:val="18"/>
          <w:szCs w:val="18"/>
        </w:rPr>
        <w:t>- экскурсия состоится при наборе группы от 6 человек, заказывается при бронировании тура, оплата на маршруте гиду</w:t>
      </w:r>
    </w:p>
    <w:sectPr w:rsidR="0057634D" w:rsidRPr="0057634D" w:rsidSect="006379AF">
      <w:headerReference w:type="default" r:id="rId8"/>
      <w:footerReference w:type="default" r:id="rId9"/>
      <w:pgSz w:w="11906" w:h="16838"/>
      <w:pgMar w:top="851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06" w:rsidRDefault="00203006" w:rsidP="006F242B">
      <w:r>
        <w:separator/>
      </w:r>
    </w:p>
  </w:endnote>
  <w:endnote w:type="continuationSeparator" w:id="0">
    <w:p w:rsidR="00203006" w:rsidRDefault="0020300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06" w:rsidRDefault="00203006" w:rsidP="006F242B">
      <w:r>
        <w:separator/>
      </w:r>
    </w:p>
  </w:footnote>
  <w:footnote w:type="continuationSeparator" w:id="0">
    <w:p w:rsidR="00203006" w:rsidRDefault="0020300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1F" w:rsidRPr="00C65A39" w:rsidRDefault="00C65A39" w:rsidP="00F25F20">
    <w:pPr>
      <w:tabs>
        <w:tab w:val="left" w:pos="1485"/>
        <w:tab w:val="right" w:pos="9355"/>
      </w:tabs>
      <w:rPr>
        <w:color w:val="C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AF"/>
    <w:multiLevelType w:val="hybridMultilevel"/>
    <w:tmpl w:val="52A4B918"/>
    <w:lvl w:ilvl="0" w:tplc="811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233"/>
    <w:multiLevelType w:val="hybridMultilevel"/>
    <w:tmpl w:val="9770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0C53"/>
    <w:multiLevelType w:val="hybridMultilevel"/>
    <w:tmpl w:val="B0A65D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31F6B"/>
    <w:rsid w:val="0003660C"/>
    <w:rsid w:val="000379E6"/>
    <w:rsid w:val="00043CC8"/>
    <w:rsid w:val="00047D20"/>
    <w:rsid w:val="00053EEE"/>
    <w:rsid w:val="0005695F"/>
    <w:rsid w:val="00066AA6"/>
    <w:rsid w:val="00072514"/>
    <w:rsid w:val="00085961"/>
    <w:rsid w:val="00094FF9"/>
    <w:rsid w:val="000B3393"/>
    <w:rsid w:val="000C1DED"/>
    <w:rsid w:val="000D6CAA"/>
    <w:rsid w:val="000D6E90"/>
    <w:rsid w:val="000E35CB"/>
    <w:rsid w:val="000F4AE4"/>
    <w:rsid w:val="00126C48"/>
    <w:rsid w:val="00133D25"/>
    <w:rsid w:val="00141CCA"/>
    <w:rsid w:val="00164423"/>
    <w:rsid w:val="00171F3C"/>
    <w:rsid w:val="00172BB2"/>
    <w:rsid w:val="001940E0"/>
    <w:rsid w:val="001A3EE1"/>
    <w:rsid w:val="001C20BA"/>
    <w:rsid w:val="001C36BE"/>
    <w:rsid w:val="001C3F72"/>
    <w:rsid w:val="001C5858"/>
    <w:rsid w:val="00203006"/>
    <w:rsid w:val="002241DE"/>
    <w:rsid w:val="0022619B"/>
    <w:rsid w:val="00261800"/>
    <w:rsid w:val="00277E59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57F15"/>
    <w:rsid w:val="00361E03"/>
    <w:rsid w:val="0036574B"/>
    <w:rsid w:val="00370B78"/>
    <w:rsid w:val="003B6D7E"/>
    <w:rsid w:val="003D17DA"/>
    <w:rsid w:val="003E2611"/>
    <w:rsid w:val="003F7286"/>
    <w:rsid w:val="00401CB4"/>
    <w:rsid w:val="00407B8C"/>
    <w:rsid w:val="00427B87"/>
    <w:rsid w:val="004472F9"/>
    <w:rsid w:val="00472B42"/>
    <w:rsid w:val="004737D9"/>
    <w:rsid w:val="004804A5"/>
    <w:rsid w:val="004873C2"/>
    <w:rsid w:val="004A786A"/>
    <w:rsid w:val="004B332F"/>
    <w:rsid w:val="004B7973"/>
    <w:rsid w:val="004E31D9"/>
    <w:rsid w:val="004F2F11"/>
    <w:rsid w:val="0051044C"/>
    <w:rsid w:val="00530D4B"/>
    <w:rsid w:val="00531E1F"/>
    <w:rsid w:val="00534A63"/>
    <w:rsid w:val="005360D1"/>
    <w:rsid w:val="0053619B"/>
    <w:rsid w:val="00537DB4"/>
    <w:rsid w:val="00550215"/>
    <w:rsid w:val="0055040A"/>
    <w:rsid w:val="00555E9D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52C1"/>
    <w:rsid w:val="00625147"/>
    <w:rsid w:val="006379AF"/>
    <w:rsid w:val="00644A9F"/>
    <w:rsid w:val="00660507"/>
    <w:rsid w:val="006633D3"/>
    <w:rsid w:val="00673AA6"/>
    <w:rsid w:val="006B694C"/>
    <w:rsid w:val="006E2E6E"/>
    <w:rsid w:val="006F242B"/>
    <w:rsid w:val="006F5580"/>
    <w:rsid w:val="00713073"/>
    <w:rsid w:val="00722669"/>
    <w:rsid w:val="00753D7E"/>
    <w:rsid w:val="00754093"/>
    <w:rsid w:val="00785626"/>
    <w:rsid w:val="00792E4C"/>
    <w:rsid w:val="007B3B49"/>
    <w:rsid w:val="007C14D0"/>
    <w:rsid w:val="007D5E1E"/>
    <w:rsid w:val="007F5A29"/>
    <w:rsid w:val="007F7972"/>
    <w:rsid w:val="008044BF"/>
    <w:rsid w:val="00827BF6"/>
    <w:rsid w:val="0083167D"/>
    <w:rsid w:val="008418E7"/>
    <w:rsid w:val="00864BF9"/>
    <w:rsid w:val="008F09A0"/>
    <w:rsid w:val="008F2004"/>
    <w:rsid w:val="008F6BAA"/>
    <w:rsid w:val="009477EE"/>
    <w:rsid w:val="00962BAA"/>
    <w:rsid w:val="00962F95"/>
    <w:rsid w:val="00970A2B"/>
    <w:rsid w:val="0099431A"/>
    <w:rsid w:val="009B722F"/>
    <w:rsid w:val="009C3C9F"/>
    <w:rsid w:val="009E1B30"/>
    <w:rsid w:val="009E2664"/>
    <w:rsid w:val="009E2D3E"/>
    <w:rsid w:val="009F3AE5"/>
    <w:rsid w:val="009F564C"/>
    <w:rsid w:val="00A02125"/>
    <w:rsid w:val="00A06DAD"/>
    <w:rsid w:val="00A355A1"/>
    <w:rsid w:val="00A409B3"/>
    <w:rsid w:val="00A41FBF"/>
    <w:rsid w:val="00A52D92"/>
    <w:rsid w:val="00A65DA4"/>
    <w:rsid w:val="00A90C32"/>
    <w:rsid w:val="00AB69C4"/>
    <w:rsid w:val="00AC5B99"/>
    <w:rsid w:val="00AD44B5"/>
    <w:rsid w:val="00AD5EDC"/>
    <w:rsid w:val="00AF1CAF"/>
    <w:rsid w:val="00AF3EBD"/>
    <w:rsid w:val="00AF54CA"/>
    <w:rsid w:val="00B13266"/>
    <w:rsid w:val="00B16743"/>
    <w:rsid w:val="00B26328"/>
    <w:rsid w:val="00B402B9"/>
    <w:rsid w:val="00B43BB6"/>
    <w:rsid w:val="00B549D1"/>
    <w:rsid w:val="00B612F4"/>
    <w:rsid w:val="00B8413A"/>
    <w:rsid w:val="00B84369"/>
    <w:rsid w:val="00BA4CB2"/>
    <w:rsid w:val="00BA78FA"/>
    <w:rsid w:val="00BB72AE"/>
    <w:rsid w:val="00BE6E69"/>
    <w:rsid w:val="00C01F97"/>
    <w:rsid w:val="00C05F07"/>
    <w:rsid w:val="00C117F3"/>
    <w:rsid w:val="00C4070C"/>
    <w:rsid w:val="00C62DDE"/>
    <w:rsid w:val="00C65A39"/>
    <w:rsid w:val="00C9692E"/>
    <w:rsid w:val="00CA123C"/>
    <w:rsid w:val="00CC1E26"/>
    <w:rsid w:val="00CD05A8"/>
    <w:rsid w:val="00D254A2"/>
    <w:rsid w:val="00D6194A"/>
    <w:rsid w:val="00DB2691"/>
    <w:rsid w:val="00DC406E"/>
    <w:rsid w:val="00DC75A9"/>
    <w:rsid w:val="00DD3078"/>
    <w:rsid w:val="00E05D54"/>
    <w:rsid w:val="00E244EE"/>
    <w:rsid w:val="00E27096"/>
    <w:rsid w:val="00E37A70"/>
    <w:rsid w:val="00E4263E"/>
    <w:rsid w:val="00E456A8"/>
    <w:rsid w:val="00E45CBD"/>
    <w:rsid w:val="00E654A9"/>
    <w:rsid w:val="00E8016B"/>
    <w:rsid w:val="00E835E0"/>
    <w:rsid w:val="00EC1581"/>
    <w:rsid w:val="00ED30A2"/>
    <w:rsid w:val="00F065FB"/>
    <w:rsid w:val="00F07FE4"/>
    <w:rsid w:val="00F14266"/>
    <w:rsid w:val="00F14498"/>
    <w:rsid w:val="00F14CFE"/>
    <w:rsid w:val="00F23C9C"/>
    <w:rsid w:val="00F259F5"/>
    <w:rsid w:val="00F25F20"/>
    <w:rsid w:val="00F367BF"/>
    <w:rsid w:val="00F41277"/>
    <w:rsid w:val="00F41469"/>
    <w:rsid w:val="00F75F4E"/>
    <w:rsid w:val="00F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ECA60292-A928-46ED-8A1B-F8F7971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A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ADAF-34BE-45B8-AD35-163FA4E7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7</cp:revision>
  <cp:lastPrinted>2017-08-04T13:47:00Z</cp:lastPrinted>
  <dcterms:created xsi:type="dcterms:W3CDTF">2019-12-05T11:11:00Z</dcterms:created>
  <dcterms:modified xsi:type="dcterms:W3CDTF">2019-12-12T12:49:00Z</dcterms:modified>
</cp:coreProperties>
</file>