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01" w:rsidRDefault="006B694C" w:rsidP="006B694C">
      <w:pPr>
        <w:tabs>
          <w:tab w:val="num" w:pos="720"/>
        </w:tabs>
        <w:jc w:val="center"/>
        <w:rPr>
          <w:rFonts w:ascii="Arial" w:hAnsi="Arial" w:cs="Arial"/>
          <w:bCs/>
          <w:color w:val="943634" w:themeColor="accent2" w:themeShade="BF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0A60EB">
        <w:rPr>
          <w:rFonts w:ascii="Arial" w:hAnsi="Arial" w:cs="Arial"/>
          <w:b/>
          <w:color w:val="C0504D" w:themeColor="accent2"/>
          <w:sz w:val="28"/>
          <w:szCs w:val="28"/>
        </w:rPr>
        <w:t>ТАЙНЫ ХРАНИТЕЛЯ РЕМЕСЛА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</w:p>
    <w:p w:rsidR="006B694C" w:rsidRPr="002E7DDB" w:rsidRDefault="00CE7527" w:rsidP="006B694C">
      <w:pPr>
        <w:tabs>
          <w:tab w:val="num" w:pos="720"/>
        </w:tabs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2E7DDB">
        <w:rPr>
          <w:rFonts w:ascii="Arial" w:hAnsi="Arial" w:cs="Arial"/>
          <w:b/>
          <w:bCs/>
          <w:color w:val="943634" w:themeColor="accent2" w:themeShade="BF"/>
        </w:rPr>
        <w:t xml:space="preserve">Калязин – Углич – Мышкин </w:t>
      </w:r>
      <w:r w:rsidR="004A3801" w:rsidRPr="002E7DDB">
        <w:rPr>
          <w:rFonts w:ascii="Arial" w:hAnsi="Arial" w:cs="Arial"/>
          <w:b/>
          <w:bCs/>
          <w:color w:val="943634" w:themeColor="accent2" w:themeShade="BF"/>
        </w:rPr>
        <w:t xml:space="preserve">– Рыбинск – Тутаев – Ярославль </w:t>
      </w:r>
      <w:r w:rsidRPr="002E7DDB">
        <w:rPr>
          <w:rFonts w:ascii="Arial" w:hAnsi="Arial" w:cs="Arial"/>
          <w:b/>
          <w:bCs/>
          <w:color w:val="943634" w:themeColor="accent2" w:themeShade="BF"/>
        </w:rPr>
        <w:t xml:space="preserve">– Боголюбово – Владимир </w:t>
      </w:r>
      <w:r w:rsidR="004A3801" w:rsidRPr="002E7DDB">
        <w:rPr>
          <w:rFonts w:ascii="Arial" w:hAnsi="Arial" w:cs="Arial"/>
          <w:b/>
          <w:bCs/>
          <w:color w:val="943634" w:themeColor="accent2" w:themeShade="BF"/>
        </w:rPr>
        <w:t>– Суздаль – Гаврилов Посад</w:t>
      </w:r>
    </w:p>
    <w:p w:rsidR="00277E59" w:rsidRPr="002E7DDB" w:rsidRDefault="0083167D" w:rsidP="006B694C">
      <w:pPr>
        <w:tabs>
          <w:tab w:val="num" w:pos="720"/>
        </w:tabs>
        <w:jc w:val="center"/>
        <w:rPr>
          <w:rFonts w:ascii="Arial" w:hAnsi="Arial" w:cs="Arial"/>
          <w:b/>
          <w:bCs/>
          <w:i/>
          <w:color w:val="943634" w:themeColor="accent2" w:themeShade="BF"/>
        </w:rPr>
      </w:pPr>
      <w:r w:rsidRPr="002E7DDB">
        <w:rPr>
          <w:rFonts w:ascii="Arial" w:hAnsi="Arial" w:cs="Arial"/>
          <w:b/>
          <w:bCs/>
          <w:i/>
          <w:color w:val="943634" w:themeColor="accent2" w:themeShade="BF"/>
        </w:rPr>
        <w:t xml:space="preserve">+ </w:t>
      </w:r>
      <w:r w:rsidR="00277E59" w:rsidRPr="002E7DDB">
        <w:rPr>
          <w:rFonts w:ascii="Arial" w:hAnsi="Arial" w:cs="Arial"/>
          <w:b/>
          <w:bCs/>
          <w:i/>
          <w:color w:val="943634" w:themeColor="accent2" w:themeShade="BF"/>
        </w:rPr>
        <w:t>теплоходная прогулка на остров-утопленник</w:t>
      </w:r>
    </w:p>
    <w:p w:rsidR="00BB7789" w:rsidRPr="002E7DDB" w:rsidRDefault="00BB7789" w:rsidP="006B694C">
      <w:pPr>
        <w:tabs>
          <w:tab w:val="num" w:pos="720"/>
        </w:tabs>
        <w:jc w:val="center"/>
        <w:rPr>
          <w:rFonts w:ascii="Arial" w:hAnsi="Arial" w:cs="Arial"/>
          <w:b/>
          <w:bCs/>
          <w:i/>
          <w:color w:val="943634" w:themeColor="accent2" w:themeShade="BF"/>
        </w:rPr>
      </w:pPr>
      <w:r w:rsidRPr="002E7DDB">
        <w:rPr>
          <w:rFonts w:ascii="Arial" w:hAnsi="Arial" w:cs="Arial"/>
          <w:b/>
          <w:bCs/>
          <w:i/>
          <w:color w:val="943634" w:themeColor="accent2" w:themeShade="BF"/>
        </w:rPr>
        <w:t>+ дегустация Владимирских наливок</w:t>
      </w:r>
      <w:r w:rsidR="008B100A" w:rsidRPr="002E7DDB">
        <w:rPr>
          <w:rFonts w:ascii="Arial" w:hAnsi="Arial" w:cs="Arial"/>
          <w:b/>
          <w:bCs/>
          <w:i/>
          <w:color w:val="943634" w:themeColor="accent2" w:themeShade="BF"/>
        </w:rPr>
        <w:t xml:space="preserve"> и Суздальской медовухи</w:t>
      </w:r>
    </w:p>
    <w:p w:rsidR="008B100A" w:rsidRDefault="008B100A" w:rsidP="006B694C">
      <w:pPr>
        <w:tabs>
          <w:tab w:val="num" w:pos="720"/>
        </w:tabs>
        <w:jc w:val="center"/>
        <w:rPr>
          <w:rFonts w:ascii="Arial" w:hAnsi="Arial" w:cs="Arial"/>
          <w:bCs/>
          <w:i/>
          <w:color w:val="943634" w:themeColor="accent2" w:themeShade="BF"/>
        </w:rPr>
      </w:pPr>
    </w:p>
    <w:p w:rsidR="00277E59" w:rsidRDefault="000A60EB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4</w:t>
      </w:r>
      <w:r w:rsidR="00484DC6">
        <w:rPr>
          <w:rFonts w:ascii="Arial" w:hAnsi="Arial" w:cs="Arial"/>
          <w:color w:val="C00000"/>
        </w:rPr>
        <w:t xml:space="preserve"> </w:t>
      </w:r>
      <w:r w:rsidR="006B694C">
        <w:rPr>
          <w:rFonts w:ascii="Arial" w:hAnsi="Arial" w:cs="Arial"/>
          <w:color w:val="C00000"/>
        </w:rPr>
        <w:t>дн</w:t>
      </w:r>
      <w:r>
        <w:rPr>
          <w:rFonts w:ascii="Arial" w:hAnsi="Arial" w:cs="Arial"/>
          <w:color w:val="C00000"/>
        </w:rPr>
        <w:t xml:space="preserve">я </w:t>
      </w:r>
      <w:r w:rsidR="006B694C">
        <w:rPr>
          <w:rFonts w:ascii="Arial" w:hAnsi="Arial" w:cs="Arial"/>
          <w:color w:val="C00000"/>
        </w:rPr>
        <w:t>/</w:t>
      </w:r>
      <w:r>
        <w:rPr>
          <w:rFonts w:ascii="Arial" w:hAnsi="Arial" w:cs="Arial"/>
          <w:color w:val="C00000"/>
        </w:rPr>
        <w:t>3</w:t>
      </w:r>
      <w:r w:rsidR="00484DC6">
        <w:rPr>
          <w:rFonts w:ascii="Arial" w:hAnsi="Arial" w:cs="Arial"/>
          <w:color w:val="C00000"/>
        </w:rPr>
        <w:t xml:space="preserve"> </w:t>
      </w:r>
      <w:r w:rsidR="006B694C" w:rsidRPr="00B45093">
        <w:rPr>
          <w:rFonts w:ascii="Arial" w:hAnsi="Arial" w:cs="Arial"/>
          <w:color w:val="C00000"/>
        </w:rPr>
        <w:t>ноч</w:t>
      </w:r>
      <w:r>
        <w:rPr>
          <w:rFonts w:ascii="Arial" w:hAnsi="Arial" w:cs="Arial"/>
          <w:color w:val="C00000"/>
        </w:rPr>
        <w:t>и</w:t>
      </w:r>
    </w:p>
    <w:p w:rsidR="002E7DDB" w:rsidRDefault="002E7DDB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8B100A" w:rsidRDefault="00484DC6" w:rsidP="008B100A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20-2</w:t>
      </w:r>
      <w:r w:rsidR="008B100A">
        <w:rPr>
          <w:rFonts w:ascii="Arial" w:hAnsi="Arial" w:cs="Arial"/>
          <w:color w:val="C00000"/>
        </w:rPr>
        <w:t xml:space="preserve">3.02, 22-25.05, 12-15.06, 10-13.07, 24-27.07, 07-10.08, 21-24.08, 04-07.09, 18-21.09 2021 </w:t>
      </w:r>
      <w:r w:rsidR="008B100A" w:rsidRPr="00BF0205">
        <w:rPr>
          <w:rFonts w:ascii="Arial" w:hAnsi="Arial" w:cs="Arial"/>
          <w:color w:val="C00000"/>
        </w:rPr>
        <w:t xml:space="preserve">г. </w:t>
      </w:r>
    </w:p>
    <w:p w:rsidR="006B694C" w:rsidRDefault="006B694C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625147" w:rsidRDefault="002E7DDB" w:rsidP="002E7DDB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      </w:t>
      </w:r>
      <w:r w:rsidR="00625147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2E7DDB" w:rsidRPr="00E244EE" w:rsidRDefault="002E7DDB" w:rsidP="002E7DDB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2E7DDB" w:rsidRDefault="002E7DDB" w:rsidP="008B100A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0</w:t>
      </w:r>
      <w:r w:rsidR="006B694C"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:</w:t>
      </w:r>
      <w:r w:rsidR="006B694C"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15</w:t>
      </w:r>
      <w:r w:rsidR="006B694C" w:rsidRPr="00E244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B100A" w:rsidRPr="00BF0205">
        <w:rPr>
          <w:rFonts w:ascii="Arial" w:hAnsi="Arial" w:cs="Arial"/>
          <w:i/>
          <w:color w:val="000000"/>
          <w:sz w:val="20"/>
          <w:szCs w:val="20"/>
        </w:rPr>
        <w:t xml:space="preserve">Встреча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c</w:t>
      </w:r>
      <w:r w:rsidRPr="002E7DD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гидом </w:t>
      </w:r>
      <w:r w:rsidR="008B100A" w:rsidRPr="00BF0205">
        <w:rPr>
          <w:rFonts w:ascii="Arial" w:hAnsi="Arial" w:cs="Arial"/>
          <w:i/>
          <w:color w:val="000000"/>
          <w:sz w:val="20"/>
          <w:szCs w:val="20"/>
        </w:rPr>
        <w:t xml:space="preserve">в Москве </w:t>
      </w:r>
      <w:r w:rsidR="008B100A"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="008B100A"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здании Ленинградского вокзала, в кассовом зале со стороны Комсомольской площади.</w:t>
      </w:r>
    </w:p>
    <w:p w:rsidR="002E7DDB" w:rsidRDefault="002E7DDB" w:rsidP="008B100A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</w:p>
    <w:p w:rsidR="008B100A" w:rsidRPr="00BF0205" w:rsidRDefault="008B100A" w:rsidP="008B100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Калязин.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Калязин – город-крепость Золотого кольца, история которого тянется с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8B100A" w:rsidRPr="00BF0205" w:rsidRDefault="008B100A" w:rsidP="008B100A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BF0205">
        <w:rPr>
          <w:rFonts w:ascii="Arial" w:hAnsi="Arial" w:cs="Arial"/>
          <w:sz w:val="20"/>
          <w:szCs w:val="20"/>
        </w:rPr>
        <w:t>.</w:t>
      </w:r>
    </w:p>
    <w:p w:rsidR="008B100A" w:rsidRPr="00BF0205" w:rsidRDefault="008B100A" w:rsidP="008B100A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Обед. Вы попробуете фирменные оладушки «</w:t>
      </w:r>
      <w:proofErr w:type="spellStart"/>
      <w:r w:rsidRPr="00BF0205">
        <w:rPr>
          <w:rFonts w:ascii="Arial" w:hAnsi="Arial" w:cs="Arial"/>
          <w:b/>
          <w:sz w:val="20"/>
          <w:szCs w:val="20"/>
        </w:rPr>
        <w:t>По-углицки</w:t>
      </w:r>
      <w:proofErr w:type="spellEnd"/>
      <w:r w:rsidRPr="00BF0205">
        <w:rPr>
          <w:rFonts w:ascii="Arial" w:hAnsi="Arial" w:cs="Arial"/>
          <w:sz w:val="20"/>
          <w:szCs w:val="20"/>
        </w:rPr>
        <w:t>».</w:t>
      </w:r>
    </w:p>
    <w:p w:rsidR="008B100A" w:rsidRPr="00BF0205" w:rsidRDefault="008B100A" w:rsidP="008B100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Угилец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и великолепной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церковью Димитрия-на-Крови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-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</w:t>
      </w:r>
      <w:r w:rsidR="002E7DD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Кроме того, мы заглянем в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Палаты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удельных князей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которые является самым старинным зданием гражданского характера, сохранившимся на территории Центральной России.</w:t>
      </w:r>
      <w:r w:rsidRPr="00BF020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8B100A" w:rsidRPr="00BF0205" w:rsidRDefault="008B100A" w:rsidP="008B100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Прощаемся с гостеприимным Угличем и отправляемся в гости к доброму соседу -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Мышкин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Юхоти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Конечно же, мы посетим единственный в мире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Мыши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 В ходе экскурсии Вы узнаете, как маленькая мышка спасла великого князя Мстиславского.</w:t>
      </w:r>
    </w:p>
    <w:p w:rsidR="008B100A" w:rsidRPr="00BF0205" w:rsidRDefault="008B100A" w:rsidP="008B100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В XIX веке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мышкари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мышкинские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лоцманы передавали карты, книги, рукописи и профессиональный опыт.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Музее столицы лоцманов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8B100A" w:rsidRDefault="008B100A" w:rsidP="008B100A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Далее по маршруту у нас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Водки Петра Смирнова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дегустация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по-мышкински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 – хлебом с соленым огурцом и салом.</w:t>
      </w:r>
    </w:p>
    <w:p w:rsidR="008B100A" w:rsidRPr="00BF0205" w:rsidRDefault="008B100A" w:rsidP="008B100A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8B100A" w:rsidRPr="00BF0205" w:rsidRDefault="008B100A" w:rsidP="008B100A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8B100A" w:rsidRPr="00BF0205" w:rsidRDefault="008B100A" w:rsidP="008B100A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гастрономический**:</w:t>
      </w:r>
    </w:p>
    <w:p w:rsidR="008B100A" w:rsidRPr="00BF0205" w:rsidRDefault="008B100A" w:rsidP="008B100A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Дегустация волжской рыбки – только из коптилки.</w:t>
      </w:r>
    </w:p>
    <w:p w:rsidR="008B100A" w:rsidRPr="00BF0205" w:rsidRDefault="008B100A" w:rsidP="008B100A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BF0205">
        <w:rPr>
          <w:rFonts w:ascii="Arial" w:hAnsi="Arial" w:cs="Arial"/>
          <w:sz w:val="20"/>
          <w:szCs w:val="20"/>
        </w:rPr>
        <w:t>свежайшая</w:t>
      </w:r>
      <w:proofErr w:type="spellEnd"/>
      <w:r w:rsidRPr="00BF0205">
        <w:rPr>
          <w:rFonts w:ascii="Arial" w:hAnsi="Arial" w:cs="Arial"/>
          <w:sz w:val="20"/>
          <w:szCs w:val="20"/>
        </w:rPr>
        <w:t xml:space="preserve"> рыбка горячего копчения на столе — это настоящее лакомство, удержаться здесь просто невозможно. В магазинах Вы такой точно не найдете!</w:t>
      </w:r>
    </w:p>
    <w:p w:rsidR="008B100A" w:rsidRPr="00BF0205" w:rsidRDefault="008B100A" w:rsidP="008B100A">
      <w:pPr>
        <w:jc w:val="both"/>
        <w:rPr>
          <w:rStyle w:val="bx-messenger-message"/>
          <w:rFonts w:ascii="Arial" w:hAnsi="Arial" w:cs="Arial"/>
          <w:sz w:val="20"/>
          <w:szCs w:val="20"/>
        </w:rPr>
      </w:pPr>
    </w:p>
    <w:p w:rsidR="008B100A" w:rsidRPr="00BF0205" w:rsidRDefault="008B100A" w:rsidP="008B100A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Рыбинск.</w:t>
      </w:r>
    </w:p>
    <w:p w:rsidR="008B100A" w:rsidRPr="00BF0205" w:rsidRDefault="008B100A" w:rsidP="008B100A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Размещение в гостинице </w:t>
      </w:r>
      <w:r w:rsidR="002E7DD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</w:t>
      </w:r>
      <w:proofErr w:type="gram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Рыбинск</w:t>
      </w:r>
      <w:r w:rsidR="002E7DD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</w:t>
      </w:r>
      <w:proofErr w:type="gramEnd"/>
      <w:r w:rsidR="002E7DD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«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Волга</w:t>
      </w:r>
      <w:r w:rsidR="002E7DD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 номерах выбранной категории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</w:t>
      </w:r>
      <w:r w:rsidRPr="00BF0205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2E7DDB">
        <w:rPr>
          <w:rFonts w:ascii="Arial" w:hAnsi="Arial" w:cs="Arial"/>
          <w:b/>
          <w:color w:val="FF0000"/>
          <w:sz w:val="20"/>
          <w:szCs w:val="20"/>
        </w:rPr>
        <w:t>*</w:t>
      </w:r>
      <w:r w:rsidRPr="00BF0205">
        <w:rPr>
          <w:rFonts w:ascii="Arial" w:hAnsi="Arial" w:cs="Arial"/>
          <w:color w:val="000000"/>
          <w:sz w:val="20"/>
          <w:szCs w:val="20"/>
        </w:rPr>
        <w:t>.</w:t>
      </w:r>
    </w:p>
    <w:p w:rsidR="008B100A" w:rsidRPr="00BF0205" w:rsidRDefault="008B100A" w:rsidP="008B100A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8B100A" w:rsidRDefault="002E7DDB" w:rsidP="002E7DD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</w:t>
      </w:r>
      <w:r w:rsidR="008B100A" w:rsidRPr="00BF0205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2E7DDB" w:rsidRPr="00BF0205" w:rsidRDefault="002E7DDB" w:rsidP="002E7DD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8B100A" w:rsidRPr="00BF0205" w:rsidRDefault="008B100A" w:rsidP="008B100A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b/>
          <w:sz w:val="20"/>
          <w:szCs w:val="20"/>
        </w:rPr>
        <w:t>Завтрак</w:t>
      </w:r>
      <w:r w:rsidRPr="00BF0205">
        <w:rPr>
          <w:rFonts w:ascii="Arial" w:hAnsi="Arial" w:cs="Arial"/>
          <w:sz w:val="20"/>
          <w:szCs w:val="20"/>
        </w:rPr>
        <w:t xml:space="preserve">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увидим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Старую хлебную биржу -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Молога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это место еще называют «Русской Атлантидой».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Музей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Мологского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края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дамбе ГЭС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осмотрим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шлюзы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вы узнаете больше о печальной истории создания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Рыбинского водохранилища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 На теплоходе "Мошка" (так в народе его называют) совершите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прогулку по рыбинскому морю на остров-утопленник (навигация с мая по октябрь, включено в стоимость).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Именно с моря лучше всего любоваться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монументом Мать-Волга</w:t>
      </w:r>
      <w:r w:rsidR="002E7DDB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—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</w:p>
    <w:p w:rsidR="008B100A" w:rsidRPr="00BF0205" w:rsidRDefault="008B100A" w:rsidP="008B100A">
      <w:pPr>
        <w:jc w:val="both"/>
        <w:rPr>
          <w:rFonts w:ascii="Arial" w:hAnsi="Arial" w:cs="Arial"/>
          <w:b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</w:t>
      </w:r>
      <w:r w:rsidRPr="002E7DDB">
        <w:rPr>
          <w:rFonts w:ascii="Arial" w:hAnsi="Arial" w:cs="Arial"/>
          <w:b/>
          <w:color w:val="FF0000"/>
          <w:sz w:val="20"/>
          <w:szCs w:val="20"/>
        </w:rPr>
        <w:t>*</w:t>
      </w:r>
      <w:r w:rsidRPr="00BF0205">
        <w:rPr>
          <w:rFonts w:ascii="Arial" w:hAnsi="Arial" w:cs="Arial"/>
          <w:b/>
          <w:sz w:val="20"/>
          <w:szCs w:val="20"/>
        </w:rPr>
        <w:t xml:space="preserve"> с ухой по-бурлацки.</w:t>
      </w:r>
    </w:p>
    <w:p w:rsidR="008B100A" w:rsidRPr="00BF0205" w:rsidRDefault="008B100A" w:rsidP="008B100A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О</w:t>
      </w:r>
      <w:r w:rsidRPr="00BF0205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Pr="00BF0205">
        <w:rPr>
          <w:rFonts w:ascii="Arial" w:hAnsi="Arial" w:cs="Arial"/>
          <w:sz w:val="20"/>
          <w:szCs w:val="20"/>
        </w:rPr>
        <w:t xml:space="preserve"> Тутаев уникален и удивителен тем, что, расположенный на двух берегах Волги, город до сих пор не имеет моста между этими берегами. Мы посетим главную достопримечательность города - </w:t>
      </w:r>
      <w:r w:rsidRPr="00BF0205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="002E7D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Pr="00BF0205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Pr="00BF0205">
        <w:rPr>
          <w:rFonts w:ascii="Arial" w:hAnsi="Arial" w:cs="Arial"/>
          <w:sz w:val="20"/>
          <w:szCs w:val="20"/>
        </w:rPr>
        <w:t>Есть одна интересная традиция: с любовью и молитвой проползать под этим образом на коленях, для этого под иконой есть специальный "целебный лаз".</w:t>
      </w:r>
      <w:r w:rsidR="002E7DDB">
        <w:rPr>
          <w:rFonts w:ascii="Arial" w:hAnsi="Arial" w:cs="Arial"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 xml:space="preserve">Переезд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BF0205">
        <w:rPr>
          <w:rFonts w:ascii="Arial" w:hAnsi="Arial" w:cs="Arial"/>
          <w:sz w:val="20"/>
          <w:szCs w:val="20"/>
        </w:rPr>
        <w:t xml:space="preserve">. </w:t>
      </w:r>
    </w:p>
    <w:p w:rsidR="008B100A" w:rsidRDefault="008B100A" w:rsidP="008B100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8B100A" w:rsidRPr="00BF0205" w:rsidRDefault="008B100A" w:rsidP="008B100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8B100A" w:rsidRPr="00BF0205" w:rsidRDefault="008B100A" w:rsidP="008B100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8B100A" w:rsidRPr="00BF0205" w:rsidRDefault="008B100A" w:rsidP="008B100A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8B100A" w:rsidRPr="00BF0205" w:rsidRDefault="008B100A" w:rsidP="008B100A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8B100A" w:rsidRPr="00BF0205" w:rsidRDefault="008B100A" w:rsidP="008B100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8B100A" w:rsidRPr="00E244EE" w:rsidRDefault="008B100A" w:rsidP="008B100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Путевой рассказ о </w:t>
      </w:r>
      <w:r w:rsidRPr="00BF0205">
        <w:rPr>
          <w:rFonts w:ascii="Arial" w:hAnsi="Arial" w:cs="Arial"/>
          <w:b/>
          <w:sz w:val="20"/>
          <w:szCs w:val="20"/>
        </w:rPr>
        <w:t>Ярославле</w:t>
      </w:r>
      <w:r w:rsidRPr="00BF0205">
        <w:rPr>
          <w:rFonts w:ascii="Arial" w:hAnsi="Arial" w:cs="Arial"/>
          <w:b/>
          <w:bCs/>
          <w:sz w:val="20"/>
          <w:szCs w:val="20"/>
        </w:rPr>
        <w:t>.</w:t>
      </w:r>
      <w:r w:rsidRPr="00E244EE">
        <w:rPr>
          <w:rFonts w:ascii="Arial" w:hAnsi="Arial" w:cs="Arial"/>
          <w:sz w:val="20"/>
          <w:szCs w:val="20"/>
        </w:rPr>
        <w:t> </w:t>
      </w:r>
    </w:p>
    <w:p w:rsidR="008B100A" w:rsidRPr="005C4C0C" w:rsidRDefault="008B100A" w:rsidP="008B100A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</w:t>
      </w:r>
      <w:r>
        <w:rPr>
          <w:rFonts w:ascii="Arial" w:hAnsi="Arial" w:cs="Arial"/>
          <w:sz w:val="20"/>
          <w:szCs w:val="20"/>
        </w:rPr>
        <w:t xml:space="preserve">во Владимир. </w:t>
      </w:r>
      <w:r w:rsidRPr="00CE2C76">
        <w:rPr>
          <w:rFonts w:ascii="Arial" w:hAnsi="Arial" w:cs="Arial"/>
          <w:b/>
          <w:color w:val="000000"/>
          <w:sz w:val="20"/>
          <w:szCs w:val="20"/>
        </w:rPr>
        <w:t>Размещение в гостинице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2E7D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2E7DDB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2E7DDB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Pr="005C4C0C">
        <w:rPr>
          <w:rFonts w:ascii="Arial" w:hAnsi="Arial" w:cs="Arial"/>
          <w:bCs/>
          <w:sz w:val="20"/>
          <w:szCs w:val="20"/>
        </w:rPr>
        <w:t>А</w:t>
      </w:r>
      <w:r w:rsidR="002E7DDB">
        <w:rPr>
          <w:rFonts w:ascii="Arial" w:hAnsi="Arial" w:cs="Arial"/>
          <w:bCs/>
          <w:sz w:val="20"/>
          <w:szCs w:val="20"/>
        </w:rPr>
        <w:t>МАКС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E7DDB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>
        <w:rPr>
          <w:rFonts w:ascii="Arial" w:hAnsi="Arial" w:cs="Arial"/>
          <w:bCs/>
          <w:sz w:val="20"/>
          <w:szCs w:val="20"/>
        </w:rPr>
        <w:t>Кольцо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2E7DDB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2E7DDB">
        <w:rPr>
          <w:rFonts w:ascii="Arial" w:hAnsi="Arial" w:cs="Arial"/>
          <w:bCs/>
          <w:sz w:val="20"/>
          <w:szCs w:val="20"/>
        </w:rPr>
        <w:t>«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2E7DDB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Самовар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2E7DDB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2E7DDB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2E7DDB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B100A" w:rsidRDefault="008B100A" w:rsidP="008B100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8B100A" w:rsidRDefault="002E7DDB" w:rsidP="002E7DDB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</w:t>
      </w:r>
      <w:r w:rsidR="008B100A" w:rsidRPr="002E7DDB">
        <w:rPr>
          <w:rFonts w:ascii="Arial" w:hAnsi="Arial" w:cs="Arial"/>
          <w:b/>
          <w:bCs/>
          <w:color w:val="C0504D" w:themeColor="accent2"/>
          <w:sz w:val="20"/>
          <w:szCs w:val="20"/>
        </w:rPr>
        <w:t>3 день</w:t>
      </w:r>
    </w:p>
    <w:p w:rsidR="002E7DDB" w:rsidRPr="002E7DDB" w:rsidRDefault="002E7DDB" w:rsidP="002E7DDB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8B100A" w:rsidRPr="00D91A06" w:rsidRDefault="008B100A" w:rsidP="008B100A">
      <w:pPr>
        <w:tabs>
          <w:tab w:val="left" w:pos="540"/>
        </w:tabs>
        <w:jc w:val="both"/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 xml:space="preserve">Завтрак. </w:t>
      </w:r>
      <w:r>
        <w:rPr>
          <w:rFonts w:ascii="Arial" w:hAnsi="Arial" w:cs="Arial"/>
          <w:sz w:val="20"/>
          <w:szCs w:val="20"/>
        </w:rPr>
        <w:t>Свободное время в гостинице, где вы можете насладиться отдыхом после насыщенных дней</w:t>
      </w:r>
      <w:r w:rsidRPr="0022619B">
        <w:rPr>
          <w:rFonts w:ascii="Arial" w:hAnsi="Arial" w:cs="Arial"/>
          <w:b/>
          <w:sz w:val="20"/>
          <w:szCs w:val="20"/>
        </w:rPr>
        <w:t>.</w:t>
      </w:r>
    </w:p>
    <w:p w:rsidR="008B100A" w:rsidRDefault="008B100A" w:rsidP="008B100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8B100A" w:rsidRPr="005C4C0C" w:rsidRDefault="008B100A" w:rsidP="008B100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8B100A" w:rsidRDefault="008B100A" w:rsidP="008B100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8B100A" w:rsidRDefault="008B100A" w:rsidP="008B100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</w:t>
      </w:r>
      <w:r w:rsidRPr="005C4C0C">
        <w:rPr>
          <w:rFonts w:ascii="Arial" w:hAnsi="Arial" w:cs="Arial"/>
          <w:sz w:val="20"/>
          <w:szCs w:val="20"/>
        </w:rPr>
        <w:lastRenderedPageBreak/>
        <w:t xml:space="preserve">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</w:t>
      </w:r>
    </w:p>
    <w:p w:rsidR="008B100A" w:rsidRPr="0096795E" w:rsidRDefault="008B100A" w:rsidP="008B100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8B100A" w:rsidRDefault="008B100A" w:rsidP="008B100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8B100A" w:rsidRPr="00A952C2" w:rsidRDefault="008B100A" w:rsidP="008B100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A952C2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</w:t>
      </w:r>
      <w:r w:rsidRPr="00A952C2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 согласно приобретенным пакетам:</w:t>
      </w:r>
    </w:p>
    <w:p w:rsidR="008B100A" w:rsidRDefault="008B100A" w:rsidP="008B100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B100A" w:rsidRPr="006A3028" w:rsidRDefault="008B100A" w:rsidP="008B100A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8B100A" w:rsidRPr="006A3028" w:rsidRDefault="008B100A" w:rsidP="008B100A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8B100A" w:rsidRDefault="008B100A" w:rsidP="008B100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B100A" w:rsidRPr="00D81596" w:rsidRDefault="008B100A" w:rsidP="008B100A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DE33C1" w:rsidRDefault="008B100A" w:rsidP="008B1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8B100A" w:rsidRDefault="008B100A" w:rsidP="008B100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E33C1" w:rsidRPr="005C4C0C" w:rsidRDefault="00DE33C1" w:rsidP="00DE33C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8B10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8B10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2E7DDB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2E7DDB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8B100A">
        <w:rPr>
          <w:rFonts w:ascii="Arial" w:hAnsi="Arial" w:cs="Arial"/>
          <w:bCs/>
          <w:sz w:val="20"/>
          <w:szCs w:val="20"/>
        </w:rPr>
        <w:t xml:space="preserve"> </w:t>
      </w:r>
      <w:r w:rsidR="002E7DDB">
        <w:rPr>
          <w:rFonts w:ascii="Arial" w:hAnsi="Arial" w:cs="Arial"/>
          <w:bCs/>
          <w:sz w:val="20"/>
          <w:szCs w:val="20"/>
        </w:rPr>
        <w:t>АМАКС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E7DDB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>
        <w:rPr>
          <w:rFonts w:ascii="Arial" w:hAnsi="Arial" w:cs="Arial"/>
          <w:bCs/>
          <w:sz w:val="20"/>
          <w:szCs w:val="20"/>
        </w:rPr>
        <w:t>Кольцо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2E7DDB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2E7DDB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Победа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2E7DDB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2E7DDB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2E7DD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2E7DDB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2E7DDB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E33C1" w:rsidRPr="005C4C0C" w:rsidRDefault="00DE33C1" w:rsidP="00DE33C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E33C1" w:rsidRDefault="002E7DDB" w:rsidP="002E7DDB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</w:t>
      </w:r>
      <w:r w:rsidR="00981900">
        <w:rPr>
          <w:rFonts w:ascii="Arial" w:hAnsi="Arial" w:cs="Arial"/>
          <w:b/>
          <w:color w:val="C0504D" w:themeColor="accent2"/>
          <w:sz w:val="20"/>
          <w:szCs w:val="20"/>
        </w:rPr>
        <w:t>4</w:t>
      </w:r>
      <w:r w:rsidR="00DE33C1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2E7DDB" w:rsidRPr="005C4C0C" w:rsidRDefault="002E7DDB" w:rsidP="002E7DDB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DE33C1" w:rsidRDefault="00DE33C1" w:rsidP="00DE33C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</w:p>
    <w:p w:rsidR="008B100A" w:rsidRDefault="008B100A" w:rsidP="008B100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8B100A" w:rsidRDefault="008B100A" w:rsidP="008B100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8B100A" w:rsidRDefault="008B100A" w:rsidP="008B100A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8B100A" w:rsidRDefault="008B100A" w:rsidP="008B100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8B100A" w:rsidRPr="006533DA" w:rsidRDefault="008B100A" w:rsidP="008B100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8585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8B100A" w:rsidRDefault="008B100A" w:rsidP="008B100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B100A" w:rsidRPr="006533DA" w:rsidRDefault="008B100A" w:rsidP="008B100A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8B100A" w:rsidRPr="006A3028" w:rsidRDefault="008B100A" w:rsidP="008B100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8B100A" w:rsidRDefault="008B100A" w:rsidP="008B100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B100A" w:rsidRPr="006A3028" w:rsidRDefault="008B100A" w:rsidP="008B100A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8B100A" w:rsidRPr="006A3028" w:rsidRDefault="008B100A" w:rsidP="008B100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8B100A" w:rsidRDefault="008B100A" w:rsidP="008B100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DE33C1" w:rsidRDefault="008B100A" w:rsidP="008B100A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Недалеко от Суздаля находится небольшой городок с огромной историей. Имя ему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.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</w:t>
      </w:r>
      <w:r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</w:t>
      </w:r>
      <w:r w:rsidR="004A3801">
        <w:rPr>
          <w:rFonts w:ascii="Arial" w:hAnsi="Arial" w:cs="Arial"/>
          <w:sz w:val="20"/>
          <w:szCs w:val="20"/>
          <w:shd w:val="clear" w:color="auto" w:fill="FBFBFB"/>
        </w:rPr>
        <w:t>.</w:t>
      </w:r>
    </w:p>
    <w:p w:rsidR="004A3801" w:rsidRPr="004A3801" w:rsidRDefault="004A3801" w:rsidP="004A3801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</w:p>
    <w:p w:rsidR="00D61A26" w:rsidRPr="00E07A8D" w:rsidRDefault="001B6351" w:rsidP="001B6351">
      <w:pPr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Отъезд в Москву.</w:t>
      </w:r>
    </w:p>
    <w:p w:rsidR="00981900" w:rsidRDefault="00981900" w:rsidP="00981900">
      <w:pPr>
        <w:rPr>
          <w:rFonts w:ascii="Arial" w:hAnsi="Arial" w:cs="Arial"/>
          <w:b/>
          <w:bCs/>
          <w:sz w:val="20"/>
          <w:szCs w:val="20"/>
        </w:rPr>
      </w:pPr>
    </w:p>
    <w:p w:rsidR="002E7DDB" w:rsidRDefault="002E7DDB" w:rsidP="00981900">
      <w:pPr>
        <w:rPr>
          <w:rFonts w:ascii="Arial" w:hAnsi="Arial" w:cs="Arial"/>
          <w:b/>
          <w:bCs/>
          <w:sz w:val="20"/>
          <w:szCs w:val="20"/>
        </w:rPr>
      </w:pPr>
    </w:p>
    <w:p w:rsidR="002E7DDB" w:rsidRDefault="002E7DDB" w:rsidP="00981900">
      <w:pPr>
        <w:rPr>
          <w:rFonts w:ascii="Arial" w:hAnsi="Arial" w:cs="Arial"/>
          <w:b/>
          <w:bCs/>
          <w:sz w:val="20"/>
          <w:szCs w:val="20"/>
        </w:rPr>
      </w:pPr>
    </w:p>
    <w:p w:rsidR="002E7DDB" w:rsidRDefault="002E7DDB" w:rsidP="00981900">
      <w:pPr>
        <w:rPr>
          <w:rFonts w:ascii="Arial" w:hAnsi="Arial" w:cs="Arial"/>
          <w:b/>
          <w:bCs/>
          <w:sz w:val="20"/>
          <w:szCs w:val="20"/>
        </w:rPr>
      </w:pPr>
    </w:p>
    <w:p w:rsidR="002E7DDB" w:rsidRDefault="002E7DDB" w:rsidP="00981900">
      <w:pPr>
        <w:rPr>
          <w:rFonts w:ascii="Arial" w:hAnsi="Arial" w:cs="Arial"/>
          <w:b/>
          <w:bCs/>
          <w:sz w:val="20"/>
          <w:szCs w:val="20"/>
        </w:rPr>
      </w:pPr>
    </w:p>
    <w:p w:rsidR="002E7DDB" w:rsidRDefault="002E7DDB" w:rsidP="00981900">
      <w:pPr>
        <w:rPr>
          <w:rFonts w:ascii="Arial" w:hAnsi="Arial" w:cs="Arial"/>
          <w:b/>
          <w:bCs/>
          <w:sz w:val="20"/>
          <w:szCs w:val="20"/>
        </w:rPr>
      </w:pPr>
    </w:p>
    <w:p w:rsidR="00981900" w:rsidRDefault="00981900" w:rsidP="00981900">
      <w:pPr>
        <w:rPr>
          <w:rFonts w:ascii="Arial" w:hAnsi="Arial" w:cs="Arial"/>
          <w:b/>
          <w:bCs/>
          <w:sz w:val="20"/>
          <w:szCs w:val="20"/>
        </w:rPr>
      </w:pPr>
    </w:p>
    <w:p w:rsidR="004A3801" w:rsidRDefault="00DC406E" w:rsidP="00D61A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241DE" w:rsidRPr="00E244EE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E244EE">
        <w:rPr>
          <w:rFonts w:ascii="Arial" w:hAnsi="Arial" w:cs="Arial"/>
          <w:b/>
          <w:bCs/>
          <w:sz w:val="20"/>
          <w:szCs w:val="20"/>
        </w:rPr>
        <w:t>:</w:t>
      </w:r>
    </w:p>
    <w:p w:rsidR="00D61A26" w:rsidRPr="00E244EE" w:rsidRDefault="00D61A26" w:rsidP="00D61A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32F" w:rsidRPr="00E244EE" w:rsidTr="004B332F">
        <w:trPr>
          <w:trHeight w:val="742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4B332F" w:rsidRPr="00E244EE" w:rsidTr="004B332F">
        <w:trPr>
          <w:trHeight w:val="568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Место в 4-х местном номере</w:t>
            </w:r>
          </w:p>
        </w:tc>
        <w:tc>
          <w:tcPr>
            <w:tcW w:w="3190" w:type="dxa"/>
            <w:vAlign w:val="center"/>
          </w:tcPr>
          <w:p w:rsidR="001B6351" w:rsidRPr="00E244EE" w:rsidRDefault="001B6351" w:rsidP="004A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A38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1B6351" w:rsidP="004A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A38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63"/>
        </w:trPr>
        <w:tc>
          <w:tcPr>
            <w:tcW w:w="3190" w:type="dxa"/>
            <w:vAlign w:val="center"/>
          </w:tcPr>
          <w:p w:rsidR="004B332F" w:rsidRPr="00E244EE" w:rsidRDefault="00753D7E" w:rsidP="0075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 стандарт</w:t>
            </w:r>
          </w:p>
        </w:tc>
        <w:tc>
          <w:tcPr>
            <w:tcW w:w="3190" w:type="dxa"/>
            <w:vAlign w:val="center"/>
          </w:tcPr>
          <w:p w:rsidR="004B332F" w:rsidRPr="00E244EE" w:rsidRDefault="00BC342D" w:rsidP="004A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5E85">
              <w:rPr>
                <w:rFonts w:ascii="Arial" w:hAnsi="Arial" w:cs="Arial"/>
                <w:sz w:val="20"/>
                <w:szCs w:val="20"/>
              </w:rPr>
              <w:t>4</w:t>
            </w:r>
            <w:r w:rsidR="004A3801">
              <w:rPr>
                <w:rFonts w:ascii="Arial" w:hAnsi="Arial" w:cs="Arial"/>
                <w:sz w:val="20"/>
                <w:szCs w:val="20"/>
              </w:rPr>
              <w:t>2</w:t>
            </w:r>
            <w:r w:rsidR="001B63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1B6351" w:rsidP="004A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A38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4B332F" w:rsidRPr="00E244EE" w:rsidRDefault="001B6351" w:rsidP="004A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5E85">
              <w:rPr>
                <w:rFonts w:ascii="Arial" w:hAnsi="Arial" w:cs="Arial"/>
                <w:sz w:val="20"/>
                <w:szCs w:val="20"/>
              </w:rPr>
              <w:t>8</w:t>
            </w:r>
            <w:r w:rsidR="004A380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1B6351" w:rsidP="004A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A38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53D7E" w:rsidRPr="00E244EE" w:rsidTr="004B332F">
        <w:trPr>
          <w:trHeight w:val="557"/>
        </w:trPr>
        <w:tc>
          <w:tcPr>
            <w:tcW w:w="3190" w:type="dxa"/>
            <w:vAlign w:val="center"/>
          </w:tcPr>
          <w:p w:rsidR="002A7541" w:rsidRDefault="002A7541" w:rsidP="002A7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753D7E" w:rsidRPr="00753D7E" w:rsidRDefault="002A7541" w:rsidP="002A7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753D7E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365334">
              <w:rPr>
                <w:rFonts w:ascii="Arial" w:hAnsi="Arial" w:cs="Arial"/>
                <w:sz w:val="20"/>
                <w:szCs w:val="20"/>
              </w:rPr>
              <w:t xml:space="preserve"> - 1200</w:t>
            </w:r>
          </w:p>
        </w:tc>
        <w:tc>
          <w:tcPr>
            <w:tcW w:w="3191" w:type="dxa"/>
            <w:vAlign w:val="center"/>
          </w:tcPr>
          <w:p w:rsidR="00753D7E" w:rsidRPr="00E244EE" w:rsidRDefault="00753D7E" w:rsidP="0077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36533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C7253">
              <w:rPr>
                <w:rFonts w:ascii="Arial" w:hAnsi="Arial" w:cs="Arial"/>
                <w:sz w:val="20"/>
                <w:szCs w:val="20"/>
              </w:rPr>
              <w:t>1</w:t>
            </w:r>
            <w:r w:rsidR="00770D35">
              <w:rPr>
                <w:rFonts w:ascii="Arial" w:hAnsi="Arial" w:cs="Arial"/>
                <w:sz w:val="20"/>
                <w:szCs w:val="20"/>
              </w:rPr>
              <w:t>20</w:t>
            </w:r>
            <w:r w:rsidR="008C72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332F" w:rsidRPr="00E244EE" w:rsidTr="000D6CAA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4B332F" w:rsidRPr="00E244EE" w:rsidRDefault="001B6351" w:rsidP="008C7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8C7253">
              <w:rPr>
                <w:rFonts w:ascii="Arial" w:hAnsi="Arial" w:cs="Arial"/>
                <w:sz w:val="20"/>
                <w:szCs w:val="20"/>
              </w:rPr>
              <w:t>35</w:t>
            </w:r>
            <w:r w:rsidR="00BC34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4B332F" w:rsidRPr="00E244EE" w:rsidRDefault="001B6351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доп.</w:t>
            </w:r>
            <w:r w:rsidR="002E7D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BC342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A7541" w:rsidRPr="00E244EE" w:rsidTr="000D6CAA">
        <w:trPr>
          <w:trHeight w:val="557"/>
        </w:trPr>
        <w:tc>
          <w:tcPr>
            <w:tcW w:w="3190" w:type="dxa"/>
            <w:vAlign w:val="center"/>
          </w:tcPr>
          <w:p w:rsidR="002A7541" w:rsidRPr="00E244EE" w:rsidRDefault="002A7541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2A7541" w:rsidRDefault="002A7541" w:rsidP="001B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3191" w:type="dxa"/>
            <w:vAlign w:val="center"/>
          </w:tcPr>
          <w:p w:rsidR="002A7541" w:rsidRDefault="002A7541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 граждан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465E85" w:rsidRPr="00E244EE" w:rsidRDefault="00465E85" w:rsidP="00171F3C">
      <w:pPr>
        <w:rPr>
          <w:rFonts w:ascii="Arial" w:hAnsi="Arial" w:cs="Arial"/>
          <w:b/>
          <w:bCs/>
          <w:sz w:val="20"/>
          <w:szCs w:val="20"/>
        </w:rPr>
      </w:pPr>
    </w:p>
    <w:p w:rsidR="00171F3C" w:rsidRPr="00E244EE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E244EE">
        <w:rPr>
          <w:rFonts w:ascii="Arial" w:hAnsi="Arial" w:cs="Arial"/>
          <w:b/>
          <w:sz w:val="20"/>
          <w:szCs w:val="20"/>
        </w:rPr>
        <w:t>:</w:t>
      </w:r>
      <w:r w:rsidRPr="00E244EE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625147" w:rsidRPr="00E244EE" w:rsidRDefault="00625147" w:rsidP="00171F3C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2E7DDB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E7DDB" w:rsidRDefault="002E7DDB" w:rsidP="00012EC3">
      <w:pPr>
        <w:jc w:val="both"/>
        <w:rPr>
          <w:sz w:val="18"/>
          <w:szCs w:val="18"/>
        </w:rPr>
      </w:pPr>
      <w:bookmarkStart w:id="0" w:name="_GoBack"/>
      <w:bookmarkEnd w:id="0"/>
    </w:p>
    <w:p w:rsidR="002E7DDB" w:rsidRDefault="002E7DDB" w:rsidP="00012EC3">
      <w:pPr>
        <w:jc w:val="both"/>
        <w:rPr>
          <w:sz w:val="18"/>
          <w:szCs w:val="18"/>
        </w:rPr>
      </w:pPr>
    </w:p>
    <w:p w:rsidR="00171F3C" w:rsidRPr="00171F3C" w:rsidRDefault="00171F3C" w:rsidP="00171F3C">
      <w:pPr>
        <w:jc w:val="both"/>
        <w:rPr>
          <w:b/>
          <w:i/>
          <w:sz w:val="18"/>
          <w:szCs w:val="18"/>
        </w:rPr>
      </w:pPr>
      <w:r w:rsidRPr="00171F3C">
        <w:rPr>
          <w:b/>
          <w:i/>
          <w:sz w:val="18"/>
          <w:szCs w:val="18"/>
        </w:rPr>
        <w:t xml:space="preserve">* - за </w:t>
      </w:r>
      <w:proofErr w:type="spellStart"/>
      <w:r w:rsidRPr="00171F3C">
        <w:rPr>
          <w:b/>
          <w:i/>
          <w:sz w:val="18"/>
          <w:szCs w:val="18"/>
        </w:rPr>
        <w:t>доп.плату</w:t>
      </w:r>
      <w:proofErr w:type="spellEnd"/>
    </w:p>
    <w:p w:rsidR="0057634D" w:rsidRPr="0057634D" w:rsidRDefault="00171F3C" w:rsidP="00085961">
      <w:pPr>
        <w:jc w:val="both"/>
        <w:rPr>
          <w:rFonts w:ascii="Arial" w:hAnsi="Arial" w:cs="Arial"/>
        </w:rPr>
      </w:pPr>
      <w:r w:rsidRPr="00171F3C">
        <w:rPr>
          <w:b/>
          <w:i/>
          <w:sz w:val="18"/>
          <w:szCs w:val="18"/>
        </w:rPr>
        <w:t xml:space="preserve">** </w:t>
      </w:r>
      <w:r w:rsidR="00753D7E">
        <w:rPr>
          <w:b/>
          <w:i/>
          <w:sz w:val="18"/>
          <w:szCs w:val="18"/>
        </w:rPr>
        <w:t>- экскурсия состоится при наборе группы от 6 человек, заказывается при бронировании тура, оплата на маршруте гиду</w:t>
      </w:r>
    </w:p>
    <w:sectPr w:rsidR="0057634D" w:rsidRPr="0057634D" w:rsidSect="006379AF">
      <w:headerReference w:type="default" r:id="rId8"/>
      <w:footerReference w:type="default" r:id="rId9"/>
      <w:pgSz w:w="11906" w:h="16838"/>
      <w:pgMar w:top="851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31" w:rsidRDefault="00406531" w:rsidP="006F242B">
      <w:r>
        <w:separator/>
      </w:r>
    </w:p>
  </w:endnote>
  <w:endnote w:type="continuationSeparator" w:id="0">
    <w:p w:rsidR="00406531" w:rsidRDefault="00406531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31" w:rsidRDefault="00406531" w:rsidP="006F242B">
      <w:r>
        <w:separator/>
      </w:r>
    </w:p>
  </w:footnote>
  <w:footnote w:type="continuationSeparator" w:id="0">
    <w:p w:rsidR="00406531" w:rsidRDefault="00406531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F" w:rsidRPr="00C65A39" w:rsidRDefault="00C65A39" w:rsidP="00F25F20">
    <w:pPr>
      <w:tabs>
        <w:tab w:val="left" w:pos="1485"/>
        <w:tab w:val="right" w:pos="9355"/>
      </w:tabs>
      <w:rPr>
        <w:color w:val="C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C53"/>
    <w:multiLevelType w:val="hybridMultilevel"/>
    <w:tmpl w:val="B0A65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00BE2"/>
    <w:rsid w:val="00012EC3"/>
    <w:rsid w:val="0003660C"/>
    <w:rsid w:val="000379E6"/>
    <w:rsid w:val="00047D20"/>
    <w:rsid w:val="00053EEE"/>
    <w:rsid w:val="0005695F"/>
    <w:rsid w:val="00066AA6"/>
    <w:rsid w:val="00072514"/>
    <w:rsid w:val="00085961"/>
    <w:rsid w:val="000A60EB"/>
    <w:rsid w:val="000B3393"/>
    <w:rsid w:val="000C1DED"/>
    <w:rsid w:val="000D6CAA"/>
    <w:rsid w:val="000E35CB"/>
    <w:rsid w:val="000F4AE4"/>
    <w:rsid w:val="00106C16"/>
    <w:rsid w:val="00126C48"/>
    <w:rsid w:val="00133D25"/>
    <w:rsid w:val="00135AEF"/>
    <w:rsid w:val="00141CCA"/>
    <w:rsid w:val="00164423"/>
    <w:rsid w:val="00171F3C"/>
    <w:rsid w:val="001863C9"/>
    <w:rsid w:val="001940E0"/>
    <w:rsid w:val="001A3EE1"/>
    <w:rsid w:val="001B6351"/>
    <w:rsid w:val="001C20BA"/>
    <w:rsid w:val="001C36BE"/>
    <w:rsid w:val="001C3F72"/>
    <w:rsid w:val="001C5858"/>
    <w:rsid w:val="00203006"/>
    <w:rsid w:val="002241DE"/>
    <w:rsid w:val="00225A3B"/>
    <w:rsid w:val="00261800"/>
    <w:rsid w:val="00277E59"/>
    <w:rsid w:val="002A7541"/>
    <w:rsid w:val="002B69E9"/>
    <w:rsid w:val="002C397A"/>
    <w:rsid w:val="002C61A6"/>
    <w:rsid w:val="002C784C"/>
    <w:rsid w:val="002E07A7"/>
    <w:rsid w:val="002E101D"/>
    <w:rsid w:val="002E14EE"/>
    <w:rsid w:val="002E7DDB"/>
    <w:rsid w:val="002F2FF0"/>
    <w:rsid w:val="00307E2C"/>
    <w:rsid w:val="00315CD3"/>
    <w:rsid w:val="00340C32"/>
    <w:rsid w:val="003557FD"/>
    <w:rsid w:val="0035698E"/>
    <w:rsid w:val="00357F15"/>
    <w:rsid w:val="00361E03"/>
    <w:rsid w:val="00365334"/>
    <w:rsid w:val="0036574B"/>
    <w:rsid w:val="00370B78"/>
    <w:rsid w:val="003B6D7E"/>
    <w:rsid w:val="003E2611"/>
    <w:rsid w:val="003F7286"/>
    <w:rsid w:val="00401CB4"/>
    <w:rsid w:val="00406531"/>
    <w:rsid w:val="00407B8C"/>
    <w:rsid w:val="00427B87"/>
    <w:rsid w:val="004321A0"/>
    <w:rsid w:val="004472F9"/>
    <w:rsid w:val="00465E85"/>
    <w:rsid w:val="00472B42"/>
    <w:rsid w:val="004737D9"/>
    <w:rsid w:val="004804A5"/>
    <w:rsid w:val="00484DC6"/>
    <w:rsid w:val="004873C2"/>
    <w:rsid w:val="004A3801"/>
    <w:rsid w:val="004A786A"/>
    <w:rsid w:val="004A7A64"/>
    <w:rsid w:val="004B332F"/>
    <w:rsid w:val="004B7973"/>
    <w:rsid w:val="004E31D9"/>
    <w:rsid w:val="004F2F11"/>
    <w:rsid w:val="00530D4B"/>
    <w:rsid w:val="00531E1F"/>
    <w:rsid w:val="00534A63"/>
    <w:rsid w:val="005360D1"/>
    <w:rsid w:val="0053619B"/>
    <w:rsid w:val="00537DB4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52C1"/>
    <w:rsid w:val="00625147"/>
    <w:rsid w:val="006379AF"/>
    <w:rsid w:val="00644A9F"/>
    <w:rsid w:val="00660507"/>
    <w:rsid w:val="006633D3"/>
    <w:rsid w:val="00665139"/>
    <w:rsid w:val="00673419"/>
    <w:rsid w:val="00673AA6"/>
    <w:rsid w:val="006A7906"/>
    <w:rsid w:val="006B694C"/>
    <w:rsid w:val="006E2E6E"/>
    <w:rsid w:val="006F242B"/>
    <w:rsid w:val="006F5580"/>
    <w:rsid w:val="00713073"/>
    <w:rsid w:val="00722669"/>
    <w:rsid w:val="00753D7E"/>
    <w:rsid w:val="00754093"/>
    <w:rsid w:val="00770D35"/>
    <w:rsid w:val="00785626"/>
    <w:rsid w:val="00792E4C"/>
    <w:rsid w:val="007B37AF"/>
    <w:rsid w:val="007B3B49"/>
    <w:rsid w:val="007C14D0"/>
    <w:rsid w:val="007D5E1E"/>
    <w:rsid w:val="007F5A29"/>
    <w:rsid w:val="007F7972"/>
    <w:rsid w:val="008044BF"/>
    <w:rsid w:val="00827BF6"/>
    <w:rsid w:val="0083167D"/>
    <w:rsid w:val="008418E7"/>
    <w:rsid w:val="00864BF9"/>
    <w:rsid w:val="008B100A"/>
    <w:rsid w:val="008C7253"/>
    <w:rsid w:val="008F09A0"/>
    <w:rsid w:val="008F2004"/>
    <w:rsid w:val="008F6BAA"/>
    <w:rsid w:val="009477EE"/>
    <w:rsid w:val="00962BAA"/>
    <w:rsid w:val="00962F95"/>
    <w:rsid w:val="00970A2B"/>
    <w:rsid w:val="00981900"/>
    <w:rsid w:val="0099431A"/>
    <w:rsid w:val="009A1328"/>
    <w:rsid w:val="009B1661"/>
    <w:rsid w:val="009B722F"/>
    <w:rsid w:val="009C3C9F"/>
    <w:rsid w:val="009E1B30"/>
    <w:rsid w:val="009E2D3E"/>
    <w:rsid w:val="009E6571"/>
    <w:rsid w:val="009F3AE5"/>
    <w:rsid w:val="009F564C"/>
    <w:rsid w:val="00A06DAD"/>
    <w:rsid w:val="00A14B9A"/>
    <w:rsid w:val="00A355A1"/>
    <w:rsid w:val="00A409B3"/>
    <w:rsid w:val="00A41FBF"/>
    <w:rsid w:val="00A90C32"/>
    <w:rsid w:val="00AB69C4"/>
    <w:rsid w:val="00AC5B99"/>
    <w:rsid w:val="00AD44B5"/>
    <w:rsid w:val="00AD5EDC"/>
    <w:rsid w:val="00AF1CAF"/>
    <w:rsid w:val="00AF3EBD"/>
    <w:rsid w:val="00AF54CA"/>
    <w:rsid w:val="00B13266"/>
    <w:rsid w:val="00B26328"/>
    <w:rsid w:val="00B402B9"/>
    <w:rsid w:val="00B43BB6"/>
    <w:rsid w:val="00B443E7"/>
    <w:rsid w:val="00B549D1"/>
    <w:rsid w:val="00B612F4"/>
    <w:rsid w:val="00B8413A"/>
    <w:rsid w:val="00B84369"/>
    <w:rsid w:val="00B96E2B"/>
    <w:rsid w:val="00BA4CB2"/>
    <w:rsid w:val="00BA78FA"/>
    <w:rsid w:val="00BB72AE"/>
    <w:rsid w:val="00BB7789"/>
    <w:rsid w:val="00BC342D"/>
    <w:rsid w:val="00BE6E69"/>
    <w:rsid w:val="00BF1CAF"/>
    <w:rsid w:val="00C01F97"/>
    <w:rsid w:val="00C05F07"/>
    <w:rsid w:val="00C117F3"/>
    <w:rsid w:val="00C4070C"/>
    <w:rsid w:val="00C62DDE"/>
    <w:rsid w:val="00C65A39"/>
    <w:rsid w:val="00C9692E"/>
    <w:rsid w:val="00CA123C"/>
    <w:rsid w:val="00CC1E26"/>
    <w:rsid w:val="00CD05A8"/>
    <w:rsid w:val="00CE55EF"/>
    <w:rsid w:val="00CE7527"/>
    <w:rsid w:val="00D254A2"/>
    <w:rsid w:val="00D61A26"/>
    <w:rsid w:val="00DC406E"/>
    <w:rsid w:val="00DD3078"/>
    <w:rsid w:val="00DE33C1"/>
    <w:rsid w:val="00DF3FBD"/>
    <w:rsid w:val="00E05D54"/>
    <w:rsid w:val="00E244EE"/>
    <w:rsid w:val="00E27096"/>
    <w:rsid w:val="00E37A70"/>
    <w:rsid w:val="00E4263E"/>
    <w:rsid w:val="00E456A8"/>
    <w:rsid w:val="00E45CBD"/>
    <w:rsid w:val="00E472D5"/>
    <w:rsid w:val="00E654A9"/>
    <w:rsid w:val="00E8016B"/>
    <w:rsid w:val="00E835E0"/>
    <w:rsid w:val="00EA2510"/>
    <w:rsid w:val="00EC1581"/>
    <w:rsid w:val="00ED30A2"/>
    <w:rsid w:val="00F065FB"/>
    <w:rsid w:val="00F07FE4"/>
    <w:rsid w:val="00F14498"/>
    <w:rsid w:val="00F14CFE"/>
    <w:rsid w:val="00F23C9C"/>
    <w:rsid w:val="00F259F5"/>
    <w:rsid w:val="00F25F20"/>
    <w:rsid w:val="00F367BF"/>
    <w:rsid w:val="00F41277"/>
    <w:rsid w:val="00F41469"/>
    <w:rsid w:val="00F667D9"/>
    <w:rsid w:val="00F7092C"/>
    <w:rsid w:val="00F75F4E"/>
    <w:rsid w:val="00F9272A"/>
    <w:rsid w:val="00FA4895"/>
    <w:rsid w:val="00FD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B6B212-C9BC-4346-9622-1374F40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A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C590-D926-41B1-9742-FC510FFD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15</cp:revision>
  <cp:lastPrinted>2017-08-04T13:47:00Z</cp:lastPrinted>
  <dcterms:created xsi:type="dcterms:W3CDTF">2019-12-04T15:20:00Z</dcterms:created>
  <dcterms:modified xsi:type="dcterms:W3CDTF">2021-01-19T12:36:00Z</dcterms:modified>
</cp:coreProperties>
</file>