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59" w:rsidRPr="000F6FE7" w:rsidRDefault="00B90359" w:rsidP="000F6FE7">
      <w:pPr>
        <w:pStyle w:val="2"/>
        <w:spacing w:before="0" w:after="0"/>
        <w:jc w:val="right"/>
        <w:rPr>
          <w:rFonts w:ascii="Arial" w:hAnsi="Arial" w:cs="Arial"/>
          <w:color w:val="auto"/>
          <w:sz w:val="24"/>
          <w:szCs w:val="24"/>
        </w:rPr>
      </w:pPr>
    </w:p>
    <w:p w:rsidR="00EF472C" w:rsidRDefault="0057634D" w:rsidP="0057634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5914AE">
        <w:rPr>
          <w:rFonts w:ascii="Arial" w:hAnsi="Arial" w:cs="Arial"/>
          <w:b/>
          <w:color w:val="C0504D" w:themeColor="accent2"/>
          <w:sz w:val="28"/>
          <w:szCs w:val="28"/>
        </w:rPr>
        <w:t>ПАЛИТРА ЗЕМЛИ РУССКОЙ</w:t>
      </w:r>
      <w:r w:rsidR="002509A7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="00D66B4D">
        <w:rPr>
          <w:rFonts w:ascii="Arial" w:hAnsi="Arial" w:cs="Arial"/>
          <w:b/>
          <w:color w:val="C0504D" w:themeColor="accent2"/>
          <w:sz w:val="28"/>
          <w:szCs w:val="28"/>
        </w:rPr>
        <w:t xml:space="preserve"> ЛЕТО</w:t>
      </w:r>
    </w:p>
    <w:p w:rsidR="00DD3078" w:rsidRDefault="0057634D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D66B4D">
        <w:rPr>
          <w:rFonts w:ascii="Arial" w:hAnsi="Arial" w:cs="Arial"/>
          <w:bCs/>
          <w:color w:val="C0504D" w:themeColor="accent2"/>
        </w:rPr>
        <w:t xml:space="preserve">Покров – Владимир – Боголюбово – Суздаль – </w:t>
      </w:r>
      <w:r w:rsidR="00930DAE">
        <w:rPr>
          <w:rFonts w:ascii="Arial" w:hAnsi="Arial" w:cs="Arial"/>
          <w:bCs/>
          <w:color w:val="C0504D" w:themeColor="accent2"/>
        </w:rPr>
        <w:t>Гаврилов Посад</w:t>
      </w:r>
      <w:r w:rsidR="00D66B4D">
        <w:rPr>
          <w:rFonts w:ascii="Arial" w:hAnsi="Arial" w:cs="Arial"/>
          <w:bCs/>
          <w:color w:val="C0504D" w:themeColor="accent2"/>
        </w:rPr>
        <w:t xml:space="preserve"> – Иваново – Плес – Кострома – Ярославль – Ростов – Переславль-Залесский – Сергиев Посад – </w:t>
      </w:r>
      <w:r w:rsidR="000F6FE7">
        <w:rPr>
          <w:rFonts w:ascii="Arial" w:hAnsi="Arial" w:cs="Arial"/>
          <w:bCs/>
          <w:color w:val="C0504D" w:themeColor="accent2"/>
        </w:rPr>
        <w:t>Александров</w:t>
      </w:r>
      <w:r w:rsidR="005914AE">
        <w:rPr>
          <w:rFonts w:ascii="Arial" w:hAnsi="Arial" w:cs="Arial"/>
          <w:bCs/>
          <w:color w:val="C0504D" w:themeColor="accent2"/>
        </w:rPr>
        <w:t xml:space="preserve"> – Калязин – Углич – Мышкин – Рыбинск – Тутаев</w:t>
      </w:r>
    </w:p>
    <w:p w:rsidR="00B42343" w:rsidRDefault="00DD3078" w:rsidP="00E45CB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>
        <w:rPr>
          <w:rFonts w:ascii="Arial" w:hAnsi="Arial" w:cs="Arial"/>
          <w:bCs/>
          <w:color w:val="C0504D" w:themeColor="accent2"/>
        </w:rPr>
        <w:t>+ дегустация Владимирских наливок</w:t>
      </w:r>
    </w:p>
    <w:p w:rsidR="00EF472C" w:rsidRDefault="005914AE" w:rsidP="00E45CB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>
        <w:rPr>
          <w:rFonts w:ascii="Arial" w:hAnsi="Arial" w:cs="Arial"/>
          <w:bCs/>
          <w:color w:val="C0504D" w:themeColor="accent2"/>
        </w:rPr>
        <w:t xml:space="preserve">+ </w:t>
      </w:r>
      <w:r w:rsidRPr="005914AE">
        <w:rPr>
          <w:rFonts w:ascii="Arial" w:hAnsi="Arial" w:cs="Arial"/>
          <w:bCs/>
          <w:color w:val="C0504D" w:themeColor="accent2"/>
        </w:rPr>
        <w:t>теплоходная прогулка на остров-утопленник</w:t>
      </w:r>
    </w:p>
    <w:p w:rsidR="000F6FE7" w:rsidRDefault="000F6FE7" w:rsidP="00E45CBD">
      <w:pPr>
        <w:tabs>
          <w:tab w:val="num" w:pos="720"/>
        </w:tabs>
        <w:jc w:val="center"/>
        <w:rPr>
          <w:rFonts w:ascii="Arial" w:hAnsi="Arial" w:cs="Arial"/>
          <w:bCs/>
          <w:color w:val="C00000"/>
        </w:rPr>
      </w:pPr>
    </w:p>
    <w:p w:rsidR="00E45CBD" w:rsidRDefault="005914AE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7</w:t>
      </w:r>
      <w:r w:rsidR="00F14498">
        <w:rPr>
          <w:rFonts w:ascii="Arial" w:hAnsi="Arial" w:cs="Arial"/>
          <w:color w:val="943634" w:themeColor="accent2" w:themeShade="BF"/>
        </w:rPr>
        <w:t xml:space="preserve"> дн</w:t>
      </w:r>
      <w:r w:rsidR="002509A7">
        <w:rPr>
          <w:rFonts w:ascii="Arial" w:hAnsi="Arial" w:cs="Arial"/>
          <w:color w:val="943634" w:themeColor="accent2" w:themeShade="BF"/>
        </w:rPr>
        <w:t>ей</w:t>
      </w:r>
      <w:r w:rsidR="00F14498">
        <w:rPr>
          <w:rFonts w:ascii="Arial" w:hAnsi="Arial" w:cs="Arial"/>
          <w:color w:val="943634" w:themeColor="accent2" w:themeShade="BF"/>
        </w:rPr>
        <w:t>/</w:t>
      </w:r>
      <w:r>
        <w:rPr>
          <w:rFonts w:ascii="Arial" w:hAnsi="Arial" w:cs="Arial"/>
          <w:color w:val="943634" w:themeColor="accent2" w:themeShade="BF"/>
        </w:rPr>
        <w:t>6</w:t>
      </w:r>
      <w:r w:rsidR="0057634D" w:rsidRPr="00596BC9">
        <w:rPr>
          <w:rFonts w:ascii="Arial" w:hAnsi="Arial" w:cs="Arial"/>
          <w:color w:val="943634" w:themeColor="accent2" w:themeShade="BF"/>
        </w:rPr>
        <w:t xml:space="preserve"> ноч</w:t>
      </w:r>
      <w:r>
        <w:rPr>
          <w:rFonts w:ascii="Arial" w:hAnsi="Arial" w:cs="Arial"/>
          <w:color w:val="943634" w:themeColor="accent2" w:themeShade="BF"/>
        </w:rPr>
        <w:t>ей</w:t>
      </w:r>
    </w:p>
    <w:p w:rsidR="00151D71" w:rsidRDefault="00151D71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0F6FE7" w:rsidRDefault="000F6FE7" w:rsidP="000F6FE7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05-11.07, 19-25.07, 02-08.08, 16-22.08 2021 г.</w:t>
      </w:r>
    </w:p>
    <w:p w:rsidR="00474273" w:rsidRDefault="00474273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D610AB" w:rsidRDefault="00151D71" w:rsidP="00151D71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          </w:t>
      </w:r>
      <w:r w:rsidR="00D610AB" w:rsidRPr="00151D71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151D71" w:rsidRPr="00151D71" w:rsidRDefault="00151D71" w:rsidP="00151D71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151D71" w:rsidRDefault="00151D71" w:rsidP="000F6FE7">
      <w:pPr>
        <w:tabs>
          <w:tab w:val="left" w:pos="540"/>
        </w:tabs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 w:rsidRPr="00151D71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0</w:t>
      </w:r>
      <w:r w:rsidR="00D66B4D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</w:t>
      </w:r>
      <w:r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:</w:t>
      </w:r>
      <w:r w:rsidR="00D66B4D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45</w:t>
      </w:r>
      <w:r w:rsidR="00D66B4D" w:rsidRPr="005C4C0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0F6FE7" w:rsidRPr="005C4C0C">
        <w:rPr>
          <w:rFonts w:ascii="Arial" w:hAnsi="Arial" w:cs="Arial"/>
          <w:i/>
          <w:color w:val="000000"/>
          <w:sz w:val="20"/>
          <w:szCs w:val="20"/>
        </w:rPr>
        <w:t xml:space="preserve">Встреча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с гидом </w:t>
      </w:r>
      <w:r w:rsidR="000F6FE7" w:rsidRPr="005C4C0C">
        <w:rPr>
          <w:rFonts w:ascii="Arial" w:hAnsi="Arial" w:cs="Arial"/>
          <w:i/>
          <w:color w:val="000000"/>
          <w:sz w:val="20"/>
          <w:szCs w:val="20"/>
        </w:rPr>
        <w:t xml:space="preserve">в Москве </w:t>
      </w:r>
      <w:r w:rsidR="000F6FE7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 </w:t>
      </w:r>
      <w:r w:rsidR="000F6FE7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в здании Ленинградского вокзала,</w:t>
      </w:r>
    </w:p>
    <w:p w:rsidR="00151D71" w:rsidRDefault="000F6FE7" w:rsidP="000F6FE7">
      <w:pPr>
        <w:tabs>
          <w:tab w:val="left" w:pos="540"/>
        </w:tabs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в кассовом зале со стороны Комсомольской площади</w:t>
      </w:r>
      <w:r w:rsidR="00151D71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.</w:t>
      </w:r>
    </w:p>
    <w:p w:rsidR="000F6FE7" w:rsidRPr="005C4C0C" w:rsidRDefault="000F6FE7" w:rsidP="000F6FE7">
      <w:pPr>
        <w:tabs>
          <w:tab w:val="left" w:pos="54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.</w:t>
      </w:r>
    </w:p>
    <w:p w:rsidR="000F6FE7" w:rsidRDefault="000F6FE7" w:rsidP="000F6FE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F93E5F">
        <w:rPr>
          <w:rFonts w:ascii="Arial" w:hAnsi="Arial" w:cs="Arial"/>
          <w:b/>
          <w:color w:val="FF0000"/>
          <w:sz w:val="20"/>
          <w:szCs w:val="20"/>
        </w:rPr>
        <w:t>Покров</w:t>
      </w:r>
      <w:r w:rsidRPr="005C4C0C">
        <w:rPr>
          <w:rFonts w:ascii="Arial" w:hAnsi="Arial" w:cs="Arial"/>
          <w:color w:val="000000"/>
          <w:sz w:val="20"/>
          <w:szCs w:val="20"/>
        </w:rPr>
        <w:t>, который расположился на легендарной каторжной дороге «</w:t>
      </w:r>
      <w:proofErr w:type="spellStart"/>
      <w:r w:rsidRPr="005C4C0C">
        <w:rPr>
          <w:rFonts w:ascii="Arial" w:hAnsi="Arial" w:cs="Arial"/>
          <w:color w:val="000000"/>
          <w:sz w:val="20"/>
          <w:szCs w:val="20"/>
        </w:rPr>
        <w:t>Владимирке</w:t>
      </w:r>
      <w:proofErr w:type="spellEnd"/>
      <w:r w:rsidRPr="005C4C0C">
        <w:rPr>
          <w:rFonts w:ascii="Arial" w:hAnsi="Arial" w:cs="Arial"/>
          <w:color w:val="000000"/>
          <w:sz w:val="20"/>
          <w:szCs w:val="20"/>
        </w:rPr>
        <w:t>». В обзорной путевой экскурсии Вы узнаете историю уездного города, почтовой станции.</w:t>
      </w:r>
      <w:r w:rsidR="00151D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Покров повидал много гениальных людей: от Пушкина до Багратиона. Заедем на Введенское озеро и перед нами на острове откроется удивительная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Покровская Свято-Введенская Островная пустынь</w:t>
      </w:r>
      <w:r w:rsidRPr="005C4C0C">
        <w:rPr>
          <w:rFonts w:ascii="Arial" w:hAnsi="Arial" w:cs="Arial"/>
          <w:color w:val="000000"/>
          <w:sz w:val="20"/>
          <w:szCs w:val="20"/>
        </w:rPr>
        <w:t>. Необыкновенная атмосфера монастыря навевает благоговение, а шелест окружающих вод покой и умиротворение. Также Вы можете приобрести вкусную натуральную продукцию монастыря.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Отъезд во Владимир.</w:t>
      </w:r>
    </w:p>
    <w:p w:rsidR="000F6FE7" w:rsidRPr="005C4C0C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0F6FE7" w:rsidRPr="0096795E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 w:rsidR="00151D71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151D71" w:rsidRPr="00043CC8" w:rsidRDefault="00151D71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0F6FE7" w:rsidRPr="006A3028" w:rsidRDefault="000F6FE7" w:rsidP="000F6FE7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0F6FE7" w:rsidRPr="006A3028" w:rsidRDefault="000F6FE7" w:rsidP="000F6FE7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0F6FE7" w:rsidRDefault="000F6FE7" w:rsidP="000F6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0F6FE7" w:rsidRDefault="000F6FE7" w:rsidP="000F6FE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  <w:r w:rsidR="00151D71">
        <w:rPr>
          <w:rFonts w:ascii="Arial" w:hAnsi="Arial" w:cs="Arial"/>
          <w:b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151D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="00151D7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A704DC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</w:t>
      </w:r>
      <w:r w:rsidR="00151D71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(</w:t>
      </w:r>
      <w:r w:rsidR="00151D71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151D71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А</w:t>
      </w:r>
      <w:r w:rsidR="00151D71">
        <w:rPr>
          <w:rFonts w:ascii="Arial" w:hAnsi="Arial" w:cs="Arial"/>
          <w:bCs/>
          <w:sz w:val="20"/>
          <w:szCs w:val="20"/>
        </w:rPr>
        <w:t>МАКС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51D71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 xml:space="preserve">Золотое </w:t>
      </w:r>
      <w:proofErr w:type="gramStart"/>
      <w:r>
        <w:rPr>
          <w:rFonts w:ascii="Arial" w:hAnsi="Arial" w:cs="Arial"/>
          <w:bCs/>
          <w:sz w:val="20"/>
          <w:szCs w:val="20"/>
        </w:rPr>
        <w:t>Кольцо</w:t>
      </w:r>
      <w:r w:rsidR="00151D71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gramEnd"/>
      <w:r w:rsidR="00151D71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151D71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151D71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Победа</w:t>
      </w:r>
      <w:r w:rsidR="00151D71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151D71">
        <w:rPr>
          <w:rFonts w:ascii="Arial" w:hAnsi="Arial" w:cs="Arial"/>
          <w:bCs/>
          <w:sz w:val="20"/>
          <w:szCs w:val="20"/>
        </w:rPr>
        <w:t>»</w:t>
      </w:r>
      <w:proofErr w:type="spellStart"/>
      <w:r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151D71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151D71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151D71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151D71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151D71">
        <w:rPr>
          <w:rFonts w:ascii="Arial" w:hAnsi="Arial" w:cs="Arial"/>
          <w:b/>
          <w:color w:val="FF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  <w:r w:rsidR="00151D7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0F6FE7" w:rsidRPr="005C4C0C" w:rsidRDefault="000F6FE7" w:rsidP="000F6FE7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7" w:rsidRDefault="00151D71" w:rsidP="00151D71">
      <w:pPr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 </w:t>
      </w:r>
      <w:r w:rsidR="000F6FE7" w:rsidRPr="00151D71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151D71" w:rsidRPr="00151D71" w:rsidRDefault="00151D71" w:rsidP="00151D71">
      <w:pPr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b/>
          <w:sz w:val="20"/>
          <w:szCs w:val="20"/>
        </w:rPr>
        <w:t>.</w:t>
      </w:r>
    </w:p>
    <w:p w:rsidR="000F6FE7" w:rsidRDefault="000F6FE7" w:rsidP="000F6FE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 xml:space="preserve">.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 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151D71" w:rsidRPr="006533DA" w:rsidRDefault="00151D71" w:rsidP="000F6FE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0F6FE7" w:rsidRPr="006533DA" w:rsidRDefault="000F6FE7" w:rsidP="000F6FE7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0F6FE7" w:rsidRPr="006A3028" w:rsidRDefault="000F6FE7" w:rsidP="000F6FE7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0F6FE7" w:rsidRDefault="000F6FE7" w:rsidP="000F6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0F6FE7" w:rsidRPr="006A3028" w:rsidRDefault="000F6FE7" w:rsidP="000F6FE7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0F6FE7" w:rsidRPr="006A3028" w:rsidRDefault="000F6FE7" w:rsidP="000F6FE7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0F6FE7" w:rsidRPr="00227D33" w:rsidRDefault="000F6FE7" w:rsidP="000F6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F6FE7" w:rsidRDefault="000F6FE7" w:rsidP="000F6FE7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0F6FE7" w:rsidRDefault="000F6FE7" w:rsidP="000F6FE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Недалеко от Суздаля находится небольшой городок с огромной историей. Имя ему – </w:t>
      </w:r>
      <w:r w:rsidRPr="00C75997">
        <w:rPr>
          <w:rFonts w:ascii="Arial" w:hAnsi="Arial" w:cs="Arial"/>
          <w:b/>
          <w:bCs/>
          <w:color w:val="C00000"/>
          <w:sz w:val="20"/>
          <w:szCs w:val="20"/>
          <w:shd w:val="clear" w:color="auto" w:fill="FFFFFF" w:themeFill="background1"/>
        </w:rPr>
        <w:t>Гаврилов Посад</w:t>
      </w:r>
      <w:r w:rsidRPr="00C75997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 xml:space="preserve">. 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Знаменитая порода лошадей Владимирский тяжеловоз была выведена и именно здесь. Купцы здесь первыми научили европейцев использовать хмель в пивоварении. А что еще скрывает этот город вы узнаете на увлекательной экскурсии по </w:t>
      </w:r>
      <w:r w:rsidRPr="00C7599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Дворцовому заводу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, где вам предложат не только послушать, но и попробовать истории на вкус.</w:t>
      </w:r>
    </w:p>
    <w:p w:rsidR="000F6FE7" w:rsidRDefault="000F6FE7" w:rsidP="000F6FE7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</w:p>
    <w:p w:rsidR="000F6FE7" w:rsidRDefault="000F6FE7" w:rsidP="000F6FE7">
      <w:pPr>
        <w:jc w:val="both"/>
        <w:rPr>
          <w:rFonts w:ascii="Arial" w:hAnsi="Arial" w:cs="Arial"/>
          <w:b/>
          <w:sz w:val="20"/>
          <w:szCs w:val="20"/>
        </w:rPr>
      </w:pPr>
      <w:r w:rsidRPr="00BE7903">
        <w:rPr>
          <w:rFonts w:ascii="Arial" w:hAnsi="Arial" w:cs="Arial"/>
          <w:b/>
          <w:sz w:val="20"/>
          <w:szCs w:val="20"/>
        </w:rPr>
        <w:t>Возвращение в гостиницу. Ужин</w:t>
      </w:r>
      <w:r w:rsidRPr="00151D71">
        <w:rPr>
          <w:rFonts w:ascii="Arial" w:hAnsi="Arial" w:cs="Arial"/>
          <w:b/>
          <w:color w:val="FF0000"/>
          <w:sz w:val="20"/>
          <w:szCs w:val="20"/>
        </w:rPr>
        <w:t>*</w:t>
      </w:r>
      <w:r w:rsidRPr="00BE7903">
        <w:rPr>
          <w:rFonts w:ascii="Arial" w:hAnsi="Arial" w:cs="Arial"/>
          <w:b/>
          <w:sz w:val="20"/>
          <w:szCs w:val="20"/>
        </w:rPr>
        <w:t>.</w:t>
      </w:r>
    </w:p>
    <w:p w:rsidR="000F6FE7" w:rsidRDefault="000F6FE7" w:rsidP="000F6FE7">
      <w:pPr>
        <w:jc w:val="both"/>
        <w:rPr>
          <w:rFonts w:ascii="Arial" w:hAnsi="Arial" w:cs="Arial"/>
          <w:b/>
          <w:sz w:val="20"/>
          <w:szCs w:val="20"/>
        </w:rPr>
      </w:pPr>
    </w:p>
    <w:p w:rsidR="000F6FE7" w:rsidRDefault="00151D71" w:rsidP="00151D71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</w:rPr>
        <w:t xml:space="preserve">                                                                                </w:t>
      </w:r>
      <w:r w:rsidR="000F6FE7">
        <w:rPr>
          <w:rFonts w:ascii="Arial" w:hAnsi="Arial" w:cs="Arial"/>
          <w:b/>
          <w:color w:val="C0504D" w:themeColor="accent2"/>
          <w:sz w:val="20"/>
          <w:szCs w:val="20"/>
        </w:rPr>
        <w:t>3</w:t>
      </w:r>
      <w:r w:rsidR="000F6FE7" w:rsidRPr="005C4C0C">
        <w:rPr>
          <w:rFonts w:ascii="Arial" w:hAnsi="Arial" w:cs="Arial"/>
          <w:b/>
          <w:color w:val="C0504D" w:themeColor="accent2"/>
          <w:sz w:val="20"/>
          <w:szCs w:val="20"/>
        </w:rPr>
        <w:t xml:space="preserve"> день</w:t>
      </w:r>
    </w:p>
    <w:p w:rsidR="00151D71" w:rsidRDefault="00151D71" w:rsidP="00151D71">
      <w:pPr>
        <w:pStyle w:val="a7"/>
        <w:ind w:left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0F6FE7" w:rsidRPr="00E40959" w:rsidRDefault="000F6FE7" w:rsidP="000F6FE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7048B">
        <w:rPr>
          <w:rFonts w:ascii="Arial" w:hAnsi="Arial" w:cs="Arial"/>
          <w:b/>
          <w:color w:val="000000"/>
          <w:sz w:val="20"/>
          <w:szCs w:val="20"/>
        </w:rPr>
        <w:t>Завтрак.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</w:t>
      </w:r>
      <w:r>
        <w:rPr>
          <w:rFonts w:ascii="Arial" w:hAnsi="Arial" w:cs="Arial"/>
          <w:color w:val="000000"/>
          <w:sz w:val="20"/>
          <w:szCs w:val="20"/>
        </w:rPr>
        <w:t xml:space="preserve">кий Манчестер.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0F6FE7" w:rsidRDefault="000F6FE7" w:rsidP="000F6FE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 Увидите жилые дома </w:t>
      </w:r>
      <w:proofErr w:type="spellStart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плёсского</w:t>
      </w:r>
      <w:proofErr w:type="spellEnd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купечества — великолепные образцы русского классицизма и барокко. На горе Свободы находится старейший храм города -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Успенский собор 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1699 г. - самая древняя достопримечательность городского зодчества. Сразу по маршруту у нас Музейно-выставочный комплекс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“Присутственные места”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На входе вас встретит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памятник Василию I.</w:t>
      </w: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На набережной расположился </w:t>
      </w: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мемориальный дом музей великого художника </w:t>
      </w:r>
      <w:proofErr w:type="spellStart"/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И.И.Левитана</w:t>
      </w:r>
      <w:proofErr w:type="spellEnd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 «</w:t>
      </w:r>
      <w:proofErr w:type="spellStart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Плесская</w:t>
      </w:r>
      <w:proofErr w:type="spellEnd"/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кошка» и «Дачница»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. </w:t>
      </w: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151D71" w:rsidRPr="00043CC8" w:rsidRDefault="00151D71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shd w:val="clear" w:color="auto" w:fill="FFFFFF" w:themeFill="background1"/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550B8F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музейный**:</w:t>
      </w:r>
    </w:p>
    <w:p w:rsidR="000F6FE7" w:rsidRPr="00056437" w:rsidRDefault="000F6FE7" w:rsidP="000F6FE7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0F6FE7" w:rsidRPr="00056437" w:rsidRDefault="000F6FE7" w:rsidP="000F6FE7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</w:t>
      </w:r>
      <w:proofErr w:type="gramStart"/>
      <w:r w:rsidRPr="00056437">
        <w:rPr>
          <w:rFonts w:ascii="Arial" w:hAnsi="Arial" w:cs="Arial"/>
          <w:sz w:val="20"/>
          <w:szCs w:val="20"/>
        </w:rPr>
        <w:t>творчеству</w:t>
      </w:r>
      <w:r w:rsidR="00151D71">
        <w:rPr>
          <w:rFonts w:ascii="Arial" w:hAnsi="Arial" w:cs="Arial"/>
          <w:sz w:val="20"/>
          <w:szCs w:val="20"/>
        </w:rPr>
        <w:t xml:space="preserve"> </w:t>
      </w:r>
      <w:r w:rsidRPr="00056437">
        <w:rPr>
          <w:rFonts w:ascii="Arial" w:hAnsi="Arial" w:cs="Arial"/>
          <w:sz w:val="20"/>
          <w:szCs w:val="20"/>
        </w:rPr>
        <w:t>великого художника</w:t>
      </w:r>
      <w:proofErr w:type="gramEnd"/>
      <w:r w:rsidRPr="00056437">
        <w:rPr>
          <w:rFonts w:ascii="Arial" w:hAnsi="Arial" w:cs="Arial"/>
          <w:sz w:val="20"/>
          <w:szCs w:val="20"/>
        </w:rPr>
        <w:t xml:space="preserve"> располагается на живописной набережной в старинном особняке.</w:t>
      </w:r>
    </w:p>
    <w:p w:rsidR="000F6FE7" w:rsidRPr="00E40959" w:rsidRDefault="000F6FE7" w:rsidP="000F6FE7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0F6FE7" w:rsidRPr="00E40959" w:rsidRDefault="000F6FE7" w:rsidP="000F6FE7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lastRenderedPageBreak/>
        <w:t xml:space="preserve">На обеде вы сможете оценить фирменные </w:t>
      </w:r>
      <w:proofErr w:type="spellStart"/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плесские</w:t>
      </w:r>
      <w:proofErr w:type="spellEnd"/>
      <w:r w:rsidRPr="00550B8F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щучьи котлетки из свежей волжской рыбки.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0F6FE7" w:rsidRDefault="000F6FE7" w:rsidP="000F6FE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0F6FE7" w:rsidRPr="00E40959" w:rsidRDefault="000F6FE7" w:rsidP="000F6FE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50B8F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Переезд в</w:t>
      </w: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>. Это удивительно уютный, тихий и спокойный город. Здесь можно отдохнуть от бешеного ритма больших городов, полюбоваться абсол</w:t>
      </w:r>
      <w:r>
        <w:rPr>
          <w:rFonts w:ascii="Arial" w:hAnsi="Arial" w:cs="Arial"/>
          <w:color w:val="000000"/>
          <w:sz w:val="20"/>
          <w:szCs w:val="20"/>
        </w:rPr>
        <w:t>ютно круглой «сковородкой», так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называют центральную площадь Костромы, на са</w:t>
      </w:r>
      <w:r>
        <w:rPr>
          <w:rFonts w:ascii="Arial" w:hAnsi="Arial" w:cs="Arial"/>
          <w:color w:val="000000"/>
          <w:sz w:val="20"/>
          <w:szCs w:val="20"/>
        </w:rPr>
        <w:t xml:space="preserve">мом деле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Благодаря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0F6FE7" w:rsidRPr="00E40959" w:rsidRDefault="000F6FE7" w:rsidP="000F6FE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0F6FE7" w:rsidRDefault="000F6FE7" w:rsidP="000F6FE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Свободное время или 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151D71" w:rsidRPr="00043CC8" w:rsidRDefault="00151D71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Pr="00E40959" w:rsidRDefault="000F6FE7" w:rsidP="000F6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0F6FE7" w:rsidRPr="00056437" w:rsidRDefault="000F6FE7" w:rsidP="000F6FE7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0F6FE7" w:rsidRPr="00056437" w:rsidRDefault="000F6FE7" w:rsidP="000F6FE7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названием "Сыр". А следом попав в Дегустационный "подвал" Вы можете попробовать сыр и не только, узнавая новые и новые факты...</w:t>
      </w:r>
    </w:p>
    <w:p w:rsidR="000F6FE7" w:rsidRDefault="000F6FE7" w:rsidP="000F6FE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6FE7" w:rsidRPr="00E40959" w:rsidRDefault="000F6FE7" w:rsidP="000F6FE7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 xml:space="preserve">е </w:t>
      </w:r>
      <w:r w:rsidR="00151D71">
        <w:rPr>
          <w:rFonts w:ascii="Arial" w:hAnsi="Arial" w:cs="Arial"/>
          <w:bCs/>
          <w:sz w:val="20"/>
          <w:szCs w:val="20"/>
        </w:rPr>
        <w:t xml:space="preserve">«Святой Георгий» </w:t>
      </w:r>
      <w:r>
        <w:rPr>
          <w:rFonts w:ascii="Arial" w:hAnsi="Arial" w:cs="Arial"/>
          <w:bCs/>
          <w:sz w:val="20"/>
          <w:szCs w:val="20"/>
        </w:rPr>
        <w:t xml:space="preserve">4*, </w:t>
      </w:r>
      <w:r w:rsidRPr="00A019E5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</w:t>
      </w:r>
      <w:r w:rsidR="00151D71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 w:rsidR="00151D71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 xml:space="preserve">езервные: </w:t>
      </w:r>
      <w:r w:rsidR="00151D71">
        <w:rPr>
          <w:rFonts w:ascii="Arial" w:hAnsi="Arial" w:cs="Arial"/>
          <w:bCs/>
          <w:sz w:val="20"/>
          <w:szCs w:val="20"/>
        </w:rPr>
        <w:t>«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 w:rsidR="00151D71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3*,</w:t>
      </w:r>
      <w:r w:rsidR="00151D71">
        <w:rPr>
          <w:rFonts w:ascii="Arial" w:hAnsi="Arial" w:cs="Arial"/>
          <w:bCs/>
          <w:sz w:val="20"/>
          <w:szCs w:val="20"/>
        </w:rPr>
        <w:t xml:space="preserve"> «Спорт» </w:t>
      </w:r>
      <w:r>
        <w:rPr>
          <w:rFonts w:ascii="Arial" w:hAnsi="Arial" w:cs="Arial"/>
          <w:bCs/>
          <w:sz w:val="20"/>
          <w:szCs w:val="20"/>
        </w:rPr>
        <w:t>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 w:rsidR="00151D71">
        <w:rPr>
          <w:rFonts w:ascii="Arial" w:hAnsi="Arial" w:cs="Arial"/>
          <w:bCs/>
          <w:sz w:val="20"/>
          <w:szCs w:val="20"/>
        </w:rPr>
        <w:t>«</w:t>
      </w:r>
      <w:proofErr w:type="gramStart"/>
      <w:r>
        <w:rPr>
          <w:rFonts w:ascii="Arial" w:hAnsi="Arial" w:cs="Arial"/>
          <w:bCs/>
          <w:sz w:val="20"/>
          <w:szCs w:val="20"/>
        </w:rPr>
        <w:t>Ассорти</w:t>
      </w:r>
      <w:r w:rsidR="00151D71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/</w:t>
      </w:r>
      <w:proofErr w:type="gramEnd"/>
      <w:r w:rsidR="00151D71">
        <w:rPr>
          <w:rFonts w:ascii="Arial" w:hAnsi="Arial" w:cs="Arial"/>
          <w:bCs/>
          <w:sz w:val="20"/>
          <w:szCs w:val="20"/>
        </w:rPr>
        <w:t xml:space="preserve"> </w:t>
      </w:r>
      <w:r w:rsidR="00151D71">
        <w:rPr>
          <w:rFonts w:ascii="Arial" w:hAnsi="Arial" w:cs="Arial"/>
          <w:bCs/>
          <w:sz w:val="20"/>
          <w:szCs w:val="20"/>
          <w:lang w:val="en-US"/>
        </w:rPr>
        <w:t>“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="00151D71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).</w:t>
      </w:r>
      <w:r w:rsidR="00151D71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151D71">
        <w:rPr>
          <w:rFonts w:ascii="Arial" w:hAnsi="Arial" w:cs="Arial"/>
          <w:b/>
          <w:color w:val="FF0000"/>
          <w:sz w:val="20"/>
          <w:szCs w:val="20"/>
        </w:rPr>
        <w:t>*.</w:t>
      </w:r>
    </w:p>
    <w:p w:rsidR="000F6FE7" w:rsidRPr="00E40959" w:rsidRDefault="000F6FE7" w:rsidP="000F6FE7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F6FE7" w:rsidRDefault="00151D71" w:rsidP="00151D7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</w:t>
      </w:r>
      <w:r w:rsidR="000F6FE7">
        <w:rPr>
          <w:rFonts w:ascii="Arial" w:hAnsi="Arial" w:cs="Arial"/>
          <w:b/>
          <w:bCs/>
          <w:color w:val="C0504D" w:themeColor="accent2"/>
          <w:sz w:val="20"/>
          <w:szCs w:val="20"/>
        </w:rPr>
        <w:t>4</w:t>
      </w:r>
      <w:r w:rsidR="000F6FE7" w:rsidRPr="00E40959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151D71" w:rsidRPr="00E40959" w:rsidRDefault="00151D71" w:rsidP="00151D7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A4698D">
        <w:rPr>
          <w:rFonts w:ascii="Arial" w:hAnsi="Arial" w:cs="Arial"/>
          <w:b/>
          <w:bCs/>
          <w:sz w:val="20"/>
          <w:szCs w:val="20"/>
        </w:rPr>
        <w:t>Завтрак.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>й Всемирной 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>
        <w:rPr>
          <w:rFonts w:ascii="Arial" w:hAnsi="Arial" w:cs="Arial"/>
          <w:sz w:val="20"/>
          <w:szCs w:val="20"/>
        </w:rPr>
        <w:t>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Pr="00E40959">
        <w:rPr>
          <w:rFonts w:ascii="Arial" w:hAnsi="Arial" w:cs="Arial"/>
          <w:b/>
          <w:bCs/>
          <w:sz w:val="20"/>
          <w:szCs w:val="20"/>
        </w:rPr>
        <w:t>Ильи П</w:t>
      </w:r>
      <w:r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151D71" w:rsidRPr="00043CC8" w:rsidRDefault="00151D71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0F6FE7" w:rsidRPr="00056437" w:rsidRDefault="000F6FE7" w:rsidP="000F6FE7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0F6FE7" w:rsidRPr="00550B8F" w:rsidRDefault="000F6FE7" w:rsidP="000F6FE7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0F6FE7" w:rsidRPr="00613360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</w:t>
      </w:r>
      <w:proofErr w:type="gramStart"/>
      <w:r w:rsidRPr="00E40959">
        <w:rPr>
          <w:rFonts w:ascii="Arial" w:hAnsi="Arial" w:cs="Arial"/>
          <w:color w:val="000000"/>
          <w:sz w:val="20"/>
          <w:szCs w:val="20"/>
        </w:rPr>
        <w:t>по  традиции</w:t>
      </w:r>
      <w:proofErr w:type="gramEnd"/>
      <w:r w:rsidRPr="00E40959">
        <w:rPr>
          <w:rFonts w:ascii="Arial" w:hAnsi="Arial" w:cs="Arial"/>
          <w:color w:val="000000"/>
          <w:sz w:val="20"/>
          <w:szCs w:val="20"/>
        </w:rPr>
        <w:t xml:space="preserve">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 xml:space="preserve">. Подъезжая к Переславлю-Залесскому, сразу понимаешь, что православные традиции здесь переплетены с нашим языческим прошлым. </w:t>
      </w:r>
      <w:proofErr w:type="gramStart"/>
      <w:r w:rsidRPr="00E40959">
        <w:rPr>
          <w:rFonts w:ascii="Arial" w:hAnsi="Arial" w:cs="Arial"/>
          <w:sz w:val="20"/>
          <w:szCs w:val="20"/>
        </w:rPr>
        <w:t>С одной стороны</w:t>
      </w:r>
      <w:proofErr w:type="gramEnd"/>
      <w:r w:rsidRPr="00E40959">
        <w:rPr>
          <w:rFonts w:ascii="Arial" w:hAnsi="Arial" w:cs="Arial"/>
          <w:sz w:val="20"/>
          <w:szCs w:val="20"/>
        </w:rPr>
        <w:t xml:space="preserve"> это город монастырей, но тут же и Дом Берендея и знаменитый </w:t>
      </w:r>
      <w:r w:rsidRPr="00550B8F">
        <w:rPr>
          <w:rFonts w:ascii="Arial" w:hAnsi="Arial" w:cs="Arial"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>-Преображенский собор, свидетель многих исторических событий.</w:t>
      </w:r>
      <w:r>
        <w:rPr>
          <w:rFonts w:ascii="Arial" w:hAnsi="Arial" w:cs="Arial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F6FE7" w:rsidRDefault="000F6FE7" w:rsidP="000F6FE7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151D71" w:rsidRDefault="00151D71" w:rsidP="000F6FE7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F6FE7" w:rsidRPr="00E40959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0F6FE7" w:rsidRPr="00550B8F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2"/>
        </w:rPr>
      </w:pPr>
      <w:r w:rsidRPr="00550B8F">
        <w:rPr>
          <w:rFonts w:ascii="Arial" w:hAnsi="Arial" w:cs="Arial"/>
          <w:b/>
          <w:sz w:val="20"/>
          <w:szCs w:val="22"/>
        </w:rPr>
        <w:t>Дегустация Царской ряпушки</w:t>
      </w:r>
    </w:p>
    <w:p w:rsidR="000F6FE7" w:rsidRPr="00550B8F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lastRenderedPageBreak/>
        <w:t>Переславская</w:t>
      </w:r>
      <w:proofErr w:type="spellEnd"/>
      <w:r>
        <w:rPr>
          <w:rFonts w:ascii="Arial" w:hAnsi="Arial" w:cs="Arial"/>
          <w:sz w:val="20"/>
          <w:szCs w:val="22"/>
        </w:rPr>
        <w:t xml:space="preserve"> ряпушка - уникальная пресноводная сельдь</w:t>
      </w:r>
      <w:r w:rsidRPr="00550B8F">
        <w:rPr>
          <w:rFonts w:ascii="Arial" w:hAnsi="Arial" w:cs="Arial"/>
          <w:sz w:val="20"/>
          <w:szCs w:val="22"/>
        </w:rPr>
        <w:t>, которую на Руси называли Царской селедкой. Она-то и является героиней этого</w:t>
      </w:r>
      <w:r>
        <w:rPr>
          <w:rFonts w:ascii="Arial" w:hAnsi="Arial" w:cs="Arial"/>
          <w:sz w:val="20"/>
          <w:szCs w:val="22"/>
        </w:rPr>
        <w:t xml:space="preserve"> </w:t>
      </w:r>
      <w:r w:rsidRPr="00550B8F">
        <w:rPr>
          <w:rFonts w:ascii="Arial" w:hAnsi="Arial" w:cs="Arial"/>
          <w:sz w:val="20"/>
          <w:szCs w:val="22"/>
        </w:rPr>
        <w:t xml:space="preserve">вечера. Вы отведайте рыбных деликатесов – вам </w:t>
      </w:r>
      <w:proofErr w:type="gramStart"/>
      <w:r w:rsidRPr="00550B8F">
        <w:rPr>
          <w:rFonts w:ascii="Arial" w:hAnsi="Arial" w:cs="Arial"/>
          <w:sz w:val="20"/>
          <w:szCs w:val="22"/>
        </w:rPr>
        <w:t>понравится!</w:t>
      </w:r>
      <w:r w:rsidRPr="00550B8F">
        <w:rPr>
          <w:rFonts w:ascii="Arial" w:hAnsi="Arial" w:cs="Arial"/>
          <w:sz w:val="20"/>
          <w:szCs w:val="20"/>
        </w:rPr>
        <w:t>.</w:t>
      </w:r>
      <w:proofErr w:type="gramEnd"/>
    </w:p>
    <w:p w:rsidR="000F6FE7" w:rsidRDefault="000F6FE7" w:rsidP="000F6FE7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Размещение в гостинице в номерах выбранной категории. </w:t>
      </w:r>
      <w:r w:rsidRPr="00E07A8D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 отеле</w:t>
      </w:r>
      <w:r w:rsidRPr="00E07A8D">
        <w:rPr>
          <w:rFonts w:ascii="Arial" w:hAnsi="Arial" w:cs="Arial"/>
          <w:bCs/>
          <w:sz w:val="20"/>
          <w:szCs w:val="20"/>
        </w:rPr>
        <w:t xml:space="preserve"> </w:t>
      </w:r>
      <w:r w:rsidR="00151D71">
        <w:rPr>
          <w:rFonts w:ascii="Arial" w:hAnsi="Arial" w:cs="Arial"/>
          <w:bCs/>
          <w:sz w:val="20"/>
          <w:szCs w:val="20"/>
        </w:rPr>
        <w:t>«</w:t>
      </w:r>
      <w:r w:rsidRPr="00E07A8D">
        <w:rPr>
          <w:rFonts w:ascii="Arial" w:hAnsi="Arial" w:cs="Arial"/>
          <w:bCs/>
          <w:sz w:val="20"/>
          <w:szCs w:val="20"/>
        </w:rPr>
        <w:t>Посадский</w:t>
      </w:r>
      <w:r w:rsidR="00151D71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</w:t>
      </w:r>
      <w:r w:rsidRPr="00E07A8D">
        <w:rPr>
          <w:rFonts w:ascii="Arial" w:hAnsi="Arial" w:cs="Arial"/>
          <w:bCs/>
          <w:sz w:val="20"/>
          <w:szCs w:val="20"/>
        </w:rPr>
        <w:t xml:space="preserve"> (</w:t>
      </w:r>
      <w:r w:rsidR="00151D71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151D71">
        <w:rPr>
          <w:rFonts w:ascii="Arial" w:hAnsi="Arial" w:cs="Arial"/>
          <w:bCs/>
          <w:sz w:val="20"/>
          <w:szCs w:val="20"/>
        </w:rPr>
        <w:t xml:space="preserve"> «</w:t>
      </w:r>
      <w:proofErr w:type="gramStart"/>
      <w:r w:rsidRPr="00E07A8D">
        <w:rPr>
          <w:rFonts w:ascii="Arial" w:hAnsi="Arial" w:cs="Arial"/>
          <w:bCs/>
          <w:sz w:val="20"/>
          <w:szCs w:val="20"/>
        </w:rPr>
        <w:t>Центральная</w:t>
      </w:r>
      <w:r w:rsidR="00151D7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/</w:t>
      </w:r>
      <w:proofErr w:type="gramEnd"/>
      <w:r w:rsidR="00151D71">
        <w:rPr>
          <w:rFonts w:ascii="Arial" w:hAnsi="Arial" w:cs="Arial"/>
          <w:bCs/>
          <w:sz w:val="20"/>
          <w:szCs w:val="20"/>
        </w:rPr>
        <w:t xml:space="preserve"> «</w:t>
      </w:r>
      <w:r w:rsidRPr="00E07A8D">
        <w:rPr>
          <w:rFonts w:ascii="Arial" w:hAnsi="Arial" w:cs="Arial"/>
          <w:bCs/>
          <w:sz w:val="20"/>
          <w:szCs w:val="20"/>
        </w:rPr>
        <w:t>Гостевой дом Шишкина</w:t>
      </w:r>
      <w:r w:rsidR="00151D7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 xml:space="preserve">), 4-х </w:t>
      </w:r>
      <w:r>
        <w:rPr>
          <w:rFonts w:ascii="Arial" w:hAnsi="Arial" w:cs="Arial"/>
          <w:bCs/>
          <w:sz w:val="20"/>
          <w:szCs w:val="20"/>
        </w:rPr>
        <w:t xml:space="preserve">– 6 </w:t>
      </w:r>
      <w:r w:rsidRPr="00E07A8D">
        <w:rPr>
          <w:rFonts w:ascii="Arial" w:hAnsi="Arial" w:cs="Arial"/>
          <w:bCs/>
          <w:sz w:val="20"/>
          <w:szCs w:val="20"/>
        </w:rPr>
        <w:t>местные номера – хостелы (</w:t>
      </w:r>
      <w:r w:rsidR="00151D71">
        <w:rPr>
          <w:rFonts w:ascii="Arial" w:hAnsi="Arial" w:cs="Arial"/>
          <w:bCs/>
          <w:sz w:val="20"/>
          <w:szCs w:val="20"/>
        </w:rPr>
        <w:t>«</w:t>
      </w:r>
      <w:r w:rsidRPr="00E07A8D">
        <w:rPr>
          <w:rFonts w:ascii="Arial" w:hAnsi="Arial" w:cs="Arial"/>
          <w:bCs/>
          <w:sz w:val="20"/>
          <w:szCs w:val="20"/>
        </w:rPr>
        <w:t>Посадский</w:t>
      </w:r>
      <w:r w:rsidR="00151D7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/</w:t>
      </w:r>
      <w:r w:rsidR="00151D71">
        <w:rPr>
          <w:rFonts w:ascii="Arial" w:hAnsi="Arial" w:cs="Arial"/>
          <w:bCs/>
          <w:sz w:val="20"/>
          <w:szCs w:val="20"/>
        </w:rPr>
        <w:t xml:space="preserve"> «</w:t>
      </w:r>
      <w:r w:rsidRPr="00E07A8D">
        <w:rPr>
          <w:rFonts w:ascii="Arial" w:hAnsi="Arial" w:cs="Arial"/>
          <w:bCs/>
          <w:sz w:val="20"/>
          <w:szCs w:val="20"/>
        </w:rPr>
        <w:t>Очарованный странник</w:t>
      </w:r>
      <w:r w:rsidR="00151D7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/</w:t>
      </w:r>
      <w:r w:rsidR="00151D71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Pr="00E07A8D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151D71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A8D">
        <w:rPr>
          <w:rFonts w:ascii="Arial" w:hAnsi="Arial" w:cs="Arial"/>
          <w:b/>
          <w:sz w:val="20"/>
          <w:szCs w:val="20"/>
        </w:rPr>
        <w:t>Ужин</w:t>
      </w:r>
      <w:r w:rsidRPr="00151D71">
        <w:rPr>
          <w:rFonts w:ascii="Arial" w:hAnsi="Arial" w:cs="Arial"/>
          <w:b/>
          <w:color w:val="FF0000"/>
          <w:sz w:val="20"/>
          <w:szCs w:val="20"/>
        </w:rPr>
        <w:t>*.</w:t>
      </w:r>
    </w:p>
    <w:p w:rsidR="000F6FE7" w:rsidRPr="003D1F93" w:rsidRDefault="000F6FE7" w:rsidP="000F6FE7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</w:p>
    <w:p w:rsidR="000F6FE7" w:rsidRDefault="00151D71" w:rsidP="00151D71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</w:t>
      </w:r>
      <w:r w:rsidR="000F6FE7">
        <w:rPr>
          <w:rFonts w:ascii="Arial" w:hAnsi="Arial" w:cs="Arial"/>
          <w:b/>
          <w:bCs/>
          <w:color w:val="C0504D" w:themeColor="accent2"/>
          <w:sz w:val="20"/>
          <w:szCs w:val="20"/>
        </w:rPr>
        <w:t>5</w:t>
      </w:r>
      <w:r w:rsidR="000F6FE7" w:rsidRPr="003263FD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151D71" w:rsidRPr="00B45692" w:rsidRDefault="00151D71" w:rsidP="00151D71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0F6FE7" w:rsidRPr="008223EF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Завтрак. </w:t>
      </w:r>
      <w:r w:rsidRPr="00E07A8D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Pr="00E07A8D">
        <w:rPr>
          <w:rFonts w:ascii="Arial" w:hAnsi="Arial" w:cs="Arial"/>
          <w:sz w:val="20"/>
          <w:szCs w:val="20"/>
        </w:rPr>
        <w:t xml:space="preserve">, единственный город «Золотого кольца» на территории Московской области. Уже более 700 лет стоит здесь монастырь (с 18 века </w:t>
      </w:r>
      <w:r w:rsidR="00151D71">
        <w:rPr>
          <w:rFonts w:ascii="Arial" w:hAnsi="Arial" w:cs="Arial"/>
          <w:sz w:val="20"/>
          <w:szCs w:val="20"/>
        </w:rPr>
        <w:t>Л</w:t>
      </w:r>
      <w:r w:rsidRPr="00E07A8D">
        <w:rPr>
          <w:rFonts w:ascii="Arial" w:hAnsi="Arial" w:cs="Arial"/>
          <w:sz w:val="20"/>
          <w:szCs w:val="20"/>
        </w:rPr>
        <w:t>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</w:t>
      </w:r>
      <w:proofErr w:type="gramStart"/>
      <w:r w:rsidRPr="00E07A8D">
        <w:rPr>
          <w:rFonts w:ascii="Arial" w:hAnsi="Arial" w:cs="Arial"/>
          <w:sz w:val="20"/>
          <w:szCs w:val="20"/>
        </w:rPr>
        <w:t>Троицкий  монастырь</w:t>
      </w:r>
      <w:proofErr w:type="gramEnd"/>
      <w:r w:rsidRPr="00E07A8D">
        <w:rPr>
          <w:rFonts w:ascii="Arial" w:hAnsi="Arial" w:cs="Arial"/>
          <w:sz w:val="20"/>
          <w:szCs w:val="20"/>
        </w:rPr>
        <w:t xml:space="preserve">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 </w:t>
      </w:r>
      <w:r w:rsidRPr="00E07A8D">
        <w:rPr>
          <w:rFonts w:ascii="Arial" w:hAnsi="Arial" w:cs="Arial"/>
          <w:b/>
          <w:sz w:val="20"/>
          <w:szCs w:val="20"/>
        </w:rPr>
        <w:t>Экскурсия по Троице-Сергиевой Лавре.</w:t>
      </w: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5F3C3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151D71" w:rsidRPr="00043CC8" w:rsidRDefault="00151D71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B242F">
        <w:rPr>
          <w:rFonts w:ascii="Arial" w:hAnsi="Arial" w:cs="Arial"/>
          <w:b/>
          <w:sz w:val="20"/>
          <w:szCs w:val="20"/>
        </w:rPr>
        <w:t>Музей Сергиевская кухмистерская</w:t>
      </w:r>
      <w:r>
        <w:rPr>
          <w:rFonts w:ascii="Arial" w:hAnsi="Arial" w:cs="Arial"/>
          <w:b/>
          <w:sz w:val="20"/>
          <w:szCs w:val="20"/>
        </w:rPr>
        <w:t>.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6B242F">
        <w:rPr>
          <w:rFonts w:ascii="Arial" w:hAnsi="Arial" w:cs="Arial"/>
          <w:sz w:val="20"/>
          <w:szCs w:val="20"/>
        </w:rPr>
        <w:t>ы познакомитесь с уникальной коллекцией чугунных плит, предназначенных для приготовления еды</w:t>
      </w:r>
      <w:r>
        <w:rPr>
          <w:rFonts w:ascii="Arial" w:hAnsi="Arial" w:cs="Arial"/>
          <w:sz w:val="20"/>
          <w:szCs w:val="20"/>
        </w:rPr>
        <w:t xml:space="preserve">. Узнаете, </w:t>
      </w:r>
      <w:r w:rsidRPr="006B242F">
        <w:rPr>
          <w:rFonts w:ascii="Arial" w:hAnsi="Arial" w:cs="Arial"/>
          <w:sz w:val="20"/>
          <w:szCs w:val="20"/>
        </w:rPr>
        <w:t>как делали мороженое и сохраняли продукты свежими без электрических холодильников. Увидите интересные аппараты, предназначенные для нарезания, перемалывания продуктов и разных других процессов. В уютной гостиной вы узнаете о том, как делалась карамель более 150-ти лет назад и сможете ее попробовать за чаем из самовара.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Отъезд в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Александров. 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0F6FE7" w:rsidRPr="005F3C38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F3C38">
        <w:rPr>
          <w:rFonts w:ascii="Arial" w:hAnsi="Arial" w:cs="Arial"/>
          <w:b/>
          <w:sz w:val="20"/>
          <w:szCs w:val="20"/>
        </w:rPr>
        <w:t>Вас ждет обед «по-царски» с традиционной русской кухней, а особой торжественности добавит</w:t>
      </w:r>
    </w:p>
    <w:p w:rsidR="000F6FE7" w:rsidRPr="005F3C38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F3C38">
        <w:rPr>
          <w:rFonts w:ascii="Arial" w:hAnsi="Arial" w:cs="Arial"/>
          <w:b/>
          <w:sz w:val="20"/>
          <w:szCs w:val="20"/>
        </w:rPr>
        <w:t>встреча гостей с песнями под баян.</w:t>
      </w:r>
    </w:p>
    <w:p w:rsidR="000F6FE7" w:rsidRDefault="000F6FE7" w:rsidP="000F6FE7">
      <w:pPr>
        <w:tabs>
          <w:tab w:val="left" w:pos="540"/>
        </w:tabs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0F6FE7" w:rsidRPr="005F3C38" w:rsidRDefault="000F6FE7" w:rsidP="000F6FE7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iCs w:val="0"/>
          <w:sz w:val="20"/>
          <w:szCs w:val="20"/>
        </w:rPr>
      </w:pPr>
      <w:r w:rsidRPr="005F3C38">
        <w:rPr>
          <w:rFonts w:ascii="Arial" w:hAnsi="Arial" w:cs="Arial"/>
          <w:sz w:val="20"/>
          <w:szCs w:val="20"/>
        </w:rPr>
        <w:t>Предлагаем вам прикоснуться к тайнам и легендам опричной столицы России.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Начнется путешествие по Государеву двору с царских палат, сохранившихся в Покровской церкви, где у вас на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глазах начнет оживать история Александровкой Слободы. Вы узнаете, как проходил выбор невесты царской.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Погрузитесь в атмосферу русского средневековья, спускаясь по холодным подземельям Кремля, попадете на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трапезу к самому царю Ивану Грозному, личность которого овеяна множеством мифов и легенд. А со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 xml:space="preserve">смотровой площадки </w:t>
      </w:r>
      <w:proofErr w:type="spellStart"/>
      <w:r w:rsidRPr="005F3C38">
        <w:rPr>
          <w:rFonts w:ascii="Arial" w:hAnsi="Arial" w:cs="Arial"/>
          <w:sz w:val="20"/>
          <w:szCs w:val="20"/>
        </w:rPr>
        <w:t>Распятской</w:t>
      </w:r>
      <w:proofErr w:type="spellEnd"/>
      <w:r w:rsidRPr="005F3C38">
        <w:rPr>
          <w:rFonts w:ascii="Arial" w:hAnsi="Arial" w:cs="Arial"/>
          <w:sz w:val="20"/>
          <w:szCs w:val="20"/>
        </w:rPr>
        <w:t xml:space="preserve"> колокольни насладитесь величественной красотой двора самодержца.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6B4D" w:rsidRDefault="00D66B4D" w:rsidP="000F6FE7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521D34" w:rsidRDefault="00204EED" w:rsidP="00D610AB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Возвращение в гостиницу. </w:t>
      </w:r>
      <w:r w:rsidRPr="00204EED">
        <w:rPr>
          <w:rStyle w:val="a4"/>
          <w:rFonts w:ascii="Arial" w:hAnsi="Arial" w:cs="Arial"/>
          <w:b/>
          <w:i w:val="0"/>
          <w:color w:val="000000"/>
          <w:sz w:val="20"/>
          <w:szCs w:val="20"/>
        </w:rPr>
        <w:t>Ужин</w:t>
      </w:r>
      <w:r w:rsidRPr="00151D71">
        <w:rPr>
          <w:rStyle w:val="a4"/>
          <w:rFonts w:ascii="Arial" w:hAnsi="Arial" w:cs="Arial"/>
          <w:b/>
          <w:i w:val="0"/>
          <w:color w:val="FF0000"/>
          <w:sz w:val="20"/>
          <w:szCs w:val="20"/>
        </w:rPr>
        <w:t>*.</w:t>
      </w:r>
    </w:p>
    <w:p w:rsidR="00151D71" w:rsidRDefault="00151D71" w:rsidP="00151D7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</w:t>
      </w:r>
    </w:p>
    <w:p w:rsidR="00204EED" w:rsidRDefault="00151D71" w:rsidP="00151D7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</w:t>
      </w:r>
      <w:r w:rsidR="00204EED">
        <w:rPr>
          <w:rFonts w:ascii="Arial" w:hAnsi="Arial" w:cs="Arial"/>
          <w:b/>
          <w:bCs/>
          <w:color w:val="C0504D" w:themeColor="accent2"/>
          <w:sz w:val="20"/>
          <w:szCs w:val="20"/>
        </w:rPr>
        <w:t>6</w:t>
      </w:r>
      <w:r w:rsidR="00204EED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151D71" w:rsidRPr="00E244EE" w:rsidRDefault="00151D71" w:rsidP="00151D7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0F6FE7" w:rsidRPr="00BF0205" w:rsidRDefault="00204EED" w:rsidP="000F6FE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204EED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sz w:val="20"/>
          <w:szCs w:val="20"/>
        </w:rPr>
        <w:t xml:space="preserve">. </w:t>
      </w:r>
      <w:r w:rsidR="000F6FE7" w:rsidRPr="00BF0205">
        <w:rPr>
          <w:rFonts w:ascii="Arial" w:hAnsi="Arial" w:cs="Arial"/>
          <w:sz w:val="20"/>
          <w:szCs w:val="20"/>
        </w:rPr>
        <w:t xml:space="preserve">Отъезд в </w:t>
      </w:r>
      <w:r w:rsidR="000F6FE7" w:rsidRPr="00BF0205">
        <w:rPr>
          <w:rFonts w:ascii="Arial" w:hAnsi="Arial" w:cs="Arial"/>
          <w:b/>
          <w:color w:val="C00000"/>
          <w:sz w:val="20"/>
          <w:szCs w:val="20"/>
        </w:rPr>
        <w:t>Калязин.</w:t>
      </w:r>
      <w:r w:rsidR="000F6FE7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0F6FE7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Калязин – город-крепость Золотого кольца, история которого тянется с </w:t>
      </w:r>
      <w:r w:rsidR="000F6FE7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en-US"/>
        </w:rPr>
        <w:t>XVIII</w:t>
      </w:r>
      <w:r w:rsidR="000F6FE7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века. Город разделен </w:t>
      </w:r>
      <w:proofErr w:type="gramStart"/>
      <w:r w:rsidR="000F6FE7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на  «</w:t>
      </w:r>
      <w:proofErr w:type="gramEnd"/>
      <w:r w:rsidR="000F6FE7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0F6FE7" w:rsidRPr="00BF0205" w:rsidRDefault="000F6FE7" w:rsidP="000F6FE7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Отъезд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BF0205">
        <w:rPr>
          <w:rFonts w:ascii="Arial" w:hAnsi="Arial" w:cs="Arial"/>
          <w:sz w:val="20"/>
          <w:szCs w:val="20"/>
        </w:rPr>
        <w:t>.</w:t>
      </w:r>
    </w:p>
    <w:p w:rsidR="000F6FE7" w:rsidRPr="00BF0205" w:rsidRDefault="000F6FE7" w:rsidP="000F6FE7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Обед. Вы попробуете фирменные оладушки «</w:t>
      </w:r>
      <w:proofErr w:type="spellStart"/>
      <w:r w:rsidRPr="00BF0205">
        <w:rPr>
          <w:rFonts w:ascii="Arial" w:hAnsi="Arial" w:cs="Arial"/>
          <w:b/>
          <w:sz w:val="20"/>
          <w:szCs w:val="20"/>
        </w:rPr>
        <w:t>По-углицки</w:t>
      </w:r>
      <w:proofErr w:type="spellEnd"/>
      <w:r w:rsidRPr="00BF0205">
        <w:rPr>
          <w:rFonts w:ascii="Arial" w:hAnsi="Arial" w:cs="Arial"/>
          <w:sz w:val="20"/>
          <w:szCs w:val="20"/>
        </w:rPr>
        <w:t>».</w:t>
      </w:r>
    </w:p>
    <w:p w:rsidR="00151D71" w:rsidRDefault="000F6FE7" w:rsidP="000F6FE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</w:pP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Угилец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кремля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и великолепной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церковью Димитрия-на-Крови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- место гибели последнего из династии Рюриковичей. Внутри храма прекрасно сохранились росписи известных художников XVIII века, детально описывающие это страшное событие.</w:t>
      </w:r>
      <w:r w:rsidR="00151D71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Кроме того, мы заглянем в </w:t>
      </w:r>
    </w:p>
    <w:p w:rsidR="000F6FE7" w:rsidRPr="00BF0205" w:rsidRDefault="000F6FE7" w:rsidP="000F6FE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Палаты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угличских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удельных князей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которые является самым старинным зданием гражданского характера, сохранившимся на территории Центральной России.</w:t>
      </w:r>
      <w:r w:rsidRPr="00BF0205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</w:p>
    <w:p w:rsidR="000F6FE7" w:rsidRPr="00BF0205" w:rsidRDefault="000F6FE7" w:rsidP="000F6FE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Прощаемся с гостеприимным Угличем и отправляемся в гости к доброму соседу -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Мышкин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Юхоти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Конечно же, мы посетим единственный в мире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Мыши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 В ходе экскурсии Вы узнаете, как маленькая мышка спасла великого князя Мстиславского.</w:t>
      </w:r>
    </w:p>
    <w:p w:rsidR="000F6FE7" w:rsidRPr="00BF0205" w:rsidRDefault="000F6FE7" w:rsidP="000F6FE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В XIX веке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мышкари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маршруту, назывались “коренными”. Именно такими лоцманами и славился Мышкин. От отца к сыну, из поколения в поколения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мышкинские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лоцманы передавали карты, книги, рукописи и профессиональный опыт.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В Музее столицы лоцманов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мы увидим коллекции,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0F6FE7" w:rsidRDefault="000F6FE7" w:rsidP="000F6FE7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Далее по маршруту у нас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Водки Петра Смирнова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состоится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дегустация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где каждому желающему наливают по 25 грамм отличной водки, закусить которую можно фирменным бутербродом «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по-мышкински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 – хлебом с соленым огурцом и салом.</w:t>
      </w:r>
    </w:p>
    <w:p w:rsidR="000F6FE7" w:rsidRPr="00BF0205" w:rsidRDefault="000F6FE7" w:rsidP="000F6FE7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0F6FE7" w:rsidRDefault="000F6FE7" w:rsidP="000F6FE7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151D71" w:rsidRPr="00BF0205" w:rsidRDefault="00151D71" w:rsidP="000F6FE7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Pr="00BF0205" w:rsidRDefault="000F6FE7" w:rsidP="000F6FE7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гастрономический**:</w:t>
      </w:r>
    </w:p>
    <w:p w:rsidR="000F6FE7" w:rsidRPr="00BF0205" w:rsidRDefault="000F6FE7" w:rsidP="000F6FE7">
      <w:pPr>
        <w:shd w:val="clear" w:color="auto" w:fill="FFFFFF"/>
        <w:rPr>
          <w:rFonts w:ascii="Arial" w:hAnsi="Arial" w:cs="Arial"/>
          <w:color w:val="0D1433"/>
          <w:sz w:val="20"/>
          <w:szCs w:val="20"/>
        </w:rPr>
      </w:pPr>
      <w:r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>Дегустация волжской рыбки – только из коптилки.</w:t>
      </w:r>
    </w:p>
    <w:p w:rsidR="000F6FE7" w:rsidRPr="00BF0205" w:rsidRDefault="000F6FE7" w:rsidP="000F6FE7">
      <w:pPr>
        <w:jc w:val="both"/>
        <w:rPr>
          <w:rStyle w:val="bx-messenger-message"/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BF0205">
        <w:rPr>
          <w:rFonts w:ascii="Arial" w:hAnsi="Arial" w:cs="Arial"/>
          <w:sz w:val="20"/>
          <w:szCs w:val="20"/>
        </w:rPr>
        <w:t>свежайшая</w:t>
      </w:r>
      <w:proofErr w:type="spellEnd"/>
      <w:r w:rsidRPr="00BF0205">
        <w:rPr>
          <w:rFonts w:ascii="Arial" w:hAnsi="Arial" w:cs="Arial"/>
          <w:sz w:val="20"/>
          <w:szCs w:val="20"/>
        </w:rPr>
        <w:t xml:space="preserve"> рыбка горячего копчения на столе — это настоящее лакомство, удержаться здесь просто невозможно. В магазинах Вы такой точно не найдете!</w:t>
      </w:r>
    </w:p>
    <w:p w:rsidR="000F6FE7" w:rsidRPr="00BF0205" w:rsidRDefault="000F6FE7" w:rsidP="000F6FE7">
      <w:pPr>
        <w:jc w:val="both"/>
        <w:rPr>
          <w:rStyle w:val="bx-messenger-message"/>
          <w:rFonts w:ascii="Arial" w:hAnsi="Arial" w:cs="Arial"/>
          <w:sz w:val="20"/>
          <w:szCs w:val="20"/>
        </w:rPr>
      </w:pPr>
    </w:p>
    <w:p w:rsidR="000F6FE7" w:rsidRPr="00BF0205" w:rsidRDefault="000F6FE7" w:rsidP="000F6FE7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Переезд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Рыбинск.</w:t>
      </w:r>
    </w:p>
    <w:p w:rsidR="000F6FE7" w:rsidRPr="00BF0205" w:rsidRDefault="000F6FE7" w:rsidP="000F6FE7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Размещение в гостинице </w:t>
      </w:r>
      <w:r w:rsidR="00151D71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«</w:t>
      </w:r>
      <w:proofErr w:type="gram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Рыбинск</w:t>
      </w:r>
      <w:r w:rsidR="00151D71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/</w:t>
      </w:r>
      <w:proofErr w:type="gramEnd"/>
      <w:r w:rsidR="00151D71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«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Волга</w:t>
      </w:r>
      <w:r w:rsidR="00151D71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 номерах выбранной категории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</w:t>
      </w:r>
      <w:r w:rsidRPr="00BF0205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151D71">
        <w:rPr>
          <w:rFonts w:ascii="Arial" w:hAnsi="Arial" w:cs="Arial"/>
          <w:b/>
          <w:color w:val="FF0000"/>
          <w:sz w:val="20"/>
          <w:szCs w:val="20"/>
        </w:rPr>
        <w:t>*</w:t>
      </w:r>
      <w:r w:rsidRPr="00BF0205">
        <w:rPr>
          <w:rFonts w:ascii="Arial" w:hAnsi="Arial" w:cs="Arial"/>
          <w:color w:val="000000"/>
          <w:sz w:val="20"/>
          <w:szCs w:val="20"/>
        </w:rPr>
        <w:t>.</w:t>
      </w:r>
    </w:p>
    <w:p w:rsidR="000F6FE7" w:rsidRPr="00BF0205" w:rsidRDefault="000F6FE7" w:rsidP="000F6FE7">
      <w:pPr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0F6FE7" w:rsidRDefault="00151D71" w:rsidP="00151D7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</w:t>
      </w:r>
      <w:r w:rsidR="000F6FE7">
        <w:rPr>
          <w:rFonts w:ascii="Arial" w:hAnsi="Arial" w:cs="Arial"/>
          <w:b/>
          <w:bCs/>
          <w:color w:val="C0504D" w:themeColor="accent2"/>
          <w:sz w:val="20"/>
          <w:szCs w:val="20"/>
        </w:rPr>
        <w:t>7</w:t>
      </w:r>
      <w:r w:rsidR="000F6FE7" w:rsidRPr="00BF0205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151D71" w:rsidRPr="000F6FE7" w:rsidRDefault="00151D71" w:rsidP="00151D71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0F6FE7" w:rsidRPr="00BF0205" w:rsidRDefault="000F6FE7" w:rsidP="000F6FE7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BF0205">
        <w:rPr>
          <w:rFonts w:ascii="Arial" w:hAnsi="Arial" w:cs="Arial"/>
          <w:b/>
          <w:sz w:val="20"/>
          <w:szCs w:val="20"/>
        </w:rPr>
        <w:t>Завтрак</w:t>
      </w:r>
      <w:r w:rsidRPr="00BF0205">
        <w:rPr>
          <w:rFonts w:ascii="Arial" w:hAnsi="Arial" w:cs="Arial"/>
          <w:sz w:val="20"/>
          <w:szCs w:val="20"/>
        </w:rPr>
        <w:t xml:space="preserve">.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Спасо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увидим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Старую хлебную биржу -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Молога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это место еще называют «Русской Атлантидой».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Музей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Мологского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края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дамбе ГЭС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осмотрим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шлюзы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вы узнаете больше о печальной истории создания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Рыбинского водохранилища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 На теплоходе "Мошка" (так в народе его называют) совершите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прогулку по рыбинскому морю на остров-утопленник (навигация с мая по октябрь, включено в стоимость).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Именно с моря лучше всего любоваться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монументом Мать-Волга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— одним из самых необычных и интересных достопримечательностей Рыбинска. 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</w:p>
    <w:p w:rsidR="000F6FE7" w:rsidRPr="00BF0205" w:rsidRDefault="000F6FE7" w:rsidP="000F6FE7">
      <w:pPr>
        <w:jc w:val="both"/>
        <w:rPr>
          <w:rFonts w:ascii="Arial" w:hAnsi="Arial" w:cs="Arial"/>
          <w:b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Обед* с ухой по-бурлацки.</w:t>
      </w:r>
    </w:p>
    <w:p w:rsidR="000F6FE7" w:rsidRPr="00BF0205" w:rsidRDefault="000F6FE7" w:rsidP="000F6FE7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О</w:t>
      </w:r>
      <w:r w:rsidRPr="00BF0205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Тутаев.</w:t>
      </w:r>
      <w:r w:rsidRPr="00BF0205">
        <w:rPr>
          <w:rFonts w:ascii="Arial" w:hAnsi="Arial" w:cs="Arial"/>
          <w:sz w:val="20"/>
          <w:szCs w:val="20"/>
        </w:rPr>
        <w:t xml:space="preserve"> Тутаев уникален и удивителен тем, что, расположенный на двух берегах Волги, город до сих пор не имеет моста между этими берегами. Мы посетим главную достопримечательность города - </w:t>
      </w:r>
      <w:r w:rsidRPr="00BF0205">
        <w:rPr>
          <w:rFonts w:ascii="Arial" w:hAnsi="Arial" w:cs="Arial"/>
          <w:b/>
          <w:bCs/>
          <w:sz w:val="20"/>
          <w:szCs w:val="20"/>
        </w:rPr>
        <w:t>Воскресенский собор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F0205">
        <w:rPr>
          <w:rFonts w:ascii="Arial" w:hAnsi="Arial" w:cs="Arial"/>
          <w:sz w:val="20"/>
          <w:szCs w:val="20"/>
        </w:rPr>
        <w:t>XVII века, где хранится самая большая икона древнего Православного мира</w:t>
      </w:r>
      <w:r w:rsidRPr="00BF0205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Pr="00BF0205">
        <w:rPr>
          <w:rFonts w:ascii="Arial" w:hAnsi="Arial" w:cs="Arial"/>
          <w:sz w:val="20"/>
          <w:szCs w:val="20"/>
        </w:rPr>
        <w:t>Есть одна интересная традиция: с любовью и молитвой проползать под этим образом на коленях, для этого под иконой есть специальный "целебный лаз".</w:t>
      </w:r>
      <w:r w:rsidR="00151D71">
        <w:rPr>
          <w:rFonts w:ascii="Arial" w:hAnsi="Arial" w:cs="Arial"/>
          <w:sz w:val="20"/>
          <w:szCs w:val="20"/>
        </w:rPr>
        <w:t xml:space="preserve"> </w:t>
      </w:r>
      <w:r w:rsidRPr="00BF0205">
        <w:rPr>
          <w:rFonts w:ascii="Arial" w:hAnsi="Arial" w:cs="Arial"/>
          <w:sz w:val="20"/>
          <w:szCs w:val="20"/>
        </w:rPr>
        <w:t xml:space="preserve">Переезд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BF0205">
        <w:rPr>
          <w:rFonts w:ascii="Arial" w:hAnsi="Arial" w:cs="Arial"/>
          <w:sz w:val="20"/>
          <w:szCs w:val="20"/>
        </w:rPr>
        <w:t xml:space="preserve">. </w:t>
      </w: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Default="000F6FE7" w:rsidP="000F6FE7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151D71" w:rsidRPr="00BF0205" w:rsidRDefault="00151D71" w:rsidP="000F6FE7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0F6FE7" w:rsidRPr="00BF0205" w:rsidRDefault="000F6FE7" w:rsidP="000F6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0F6FE7" w:rsidRPr="00B670C7" w:rsidRDefault="000F6FE7" w:rsidP="000F6FE7">
      <w:pPr>
        <w:shd w:val="clear" w:color="auto" w:fill="FFFFFF"/>
        <w:rPr>
          <w:rFonts w:ascii="Arial" w:hAnsi="Arial" w:cs="Arial"/>
          <w:sz w:val="20"/>
          <w:szCs w:val="20"/>
        </w:rPr>
      </w:pPr>
      <w:r w:rsidRPr="00B670C7">
        <w:rPr>
          <w:rFonts w:ascii="Arial" w:hAnsi="Arial" w:cs="Arial"/>
          <w:b/>
          <w:bCs/>
          <w:iCs/>
          <w:sz w:val="20"/>
          <w:szCs w:val="20"/>
        </w:rPr>
        <w:t>Толгский монастырь.</w:t>
      </w:r>
    </w:p>
    <w:p w:rsidR="000F6FE7" w:rsidRPr="00BF0205" w:rsidRDefault="000F6FE7" w:rsidP="000F6FE7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0F6FE7" w:rsidRPr="00BF0205" w:rsidRDefault="000F6FE7" w:rsidP="000F6F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0F6FE7" w:rsidRDefault="000F6FE7" w:rsidP="000F6FE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Путевой рассказ о </w:t>
      </w:r>
      <w:r w:rsidRPr="00BF0205">
        <w:rPr>
          <w:rFonts w:ascii="Arial" w:hAnsi="Arial" w:cs="Arial"/>
          <w:b/>
          <w:sz w:val="20"/>
          <w:szCs w:val="20"/>
        </w:rPr>
        <w:t>Ярославле</w:t>
      </w:r>
      <w:r w:rsidRPr="00BF0205">
        <w:rPr>
          <w:rFonts w:ascii="Arial" w:hAnsi="Arial" w:cs="Arial"/>
          <w:b/>
          <w:bCs/>
          <w:sz w:val="20"/>
          <w:szCs w:val="20"/>
        </w:rPr>
        <w:t>.</w:t>
      </w:r>
    </w:p>
    <w:p w:rsidR="000F6FE7" w:rsidRPr="00BF0205" w:rsidRDefault="000F6FE7" w:rsidP="000F6FE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74273" w:rsidRPr="000F6FE7" w:rsidRDefault="00204EED" w:rsidP="000F6FE7">
      <w:pPr>
        <w:jc w:val="both"/>
        <w:rPr>
          <w:rStyle w:val="a4"/>
          <w:rFonts w:ascii="Arial" w:hAnsi="Arial" w:cs="Arial"/>
          <w:i w:val="0"/>
          <w:iCs w:val="0"/>
          <w:color w:val="000000"/>
          <w:sz w:val="20"/>
          <w:szCs w:val="20"/>
        </w:rPr>
      </w:pPr>
      <w:r w:rsidRPr="00E244EE">
        <w:rPr>
          <w:rFonts w:ascii="Arial" w:hAnsi="Arial" w:cs="Arial"/>
          <w:sz w:val="20"/>
          <w:szCs w:val="20"/>
        </w:rPr>
        <w:t>Отъезд в Москву</w:t>
      </w:r>
      <w:r w:rsidR="000F6FE7">
        <w:rPr>
          <w:rFonts w:ascii="Arial" w:hAnsi="Arial" w:cs="Arial"/>
          <w:sz w:val="20"/>
          <w:szCs w:val="20"/>
        </w:rPr>
        <w:t>.</w:t>
      </w:r>
    </w:p>
    <w:p w:rsidR="00EF472C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17048B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BE7903" w:rsidRPr="005C4C0C" w:rsidRDefault="000F6FE7" w:rsidP="000F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  <w:r w:rsidR="00AA4A4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AA4A4A" w:rsidP="000F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6FE7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AA4A4A" w:rsidP="000F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6FE7">
              <w:rPr>
                <w:rFonts w:ascii="Arial" w:hAnsi="Arial" w:cs="Arial"/>
                <w:sz w:val="20"/>
                <w:szCs w:val="20"/>
              </w:rPr>
              <w:t>52</w:t>
            </w:r>
            <w:r w:rsidR="00EF472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AA4A4A" w:rsidP="000F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F6FE7">
              <w:rPr>
                <w:rFonts w:ascii="Arial" w:hAnsi="Arial" w:cs="Arial"/>
                <w:sz w:val="20"/>
                <w:szCs w:val="20"/>
              </w:rPr>
              <w:t>81</w:t>
            </w:r>
            <w:r w:rsidR="00EF472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2265" w:rsidRPr="005C4C0C" w:rsidTr="0017048B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AA4A4A" w:rsidP="000F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4273">
              <w:rPr>
                <w:rFonts w:ascii="Arial" w:hAnsi="Arial" w:cs="Arial"/>
                <w:sz w:val="20"/>
                <w:szCs w:val="20"/>
              </w:rPr>
              <w:t>2</w:t>
            </w:r>
            <w:r w:rsidR="000F6FE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AA4A4A" w:rsidP="000F6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4273">
              <w:rPr>
                <w:rFonts w:ascii="Arial" w:hAnsi="Arial" w:cs="Arial"/>
                <w:sz w:val="20"/>
                <w:szCs w:val="20"/>
              </w:rPr>
              <w:t>5</w:t>
            </w:r>
            <w:r w:rsidR="000F6FE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0255F0" w:rsidRDefault="000255F0" w:rsidP="00025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0255F0" w:rsidP="00025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47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566944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66B4D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474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D610A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66B4D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BE7903" w:rsidRPr="005C4C0C" w:rsidRDefault="00F72265" w:rsidP="00D66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D66B4D">
              <w:rPr>
                <w:rFonts w:ascii="Arial" w:hAnsi="Arial" w:cs="Arial"/>
                <w:sz w:val="20"/>
                <w:szCs w:val="20"/>
              </w:rPr>
              <w:t>65</w:t>
            </w:r>
            <w:r w:rsidR="00204E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151D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6B17C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0255F0" w:rsidRPr="005C4C0C" w:rsidTr="00C77790">
        <w:trPr>
          <w:trHeight w:val="557"/>
        </w:trPr>
        <w:tc>
          <w:tcPr>
            <w:tcW w:w="3190" w:type="dxa"/>
            <w:vAlign w:val="center"/>
          </w:tcPr>
          <w:p w:rsidR="000255F0" w:rsidRPr="005C4C0C" w:rsidRDefault="000255F0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0255F0" w:rsidRPr="005C4C0C" w:rsidRDefault="000255F0" w:rsidP="00BE7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Ужин</w:t>
            </w:r>
            <w:r>
              <w:rPr>
                <w:rFonts w:ascii="Arial" w:hAnsi="Arial" w:cs="Arial"/>
                <w:sz w:val="20"/>
                <w:szCs w:val="20"/>
              </w:rPr>
              <w:t>ы – 270</w:t>
            </w:r>
            <w:r w:rsidRPr="005C4C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0255F0" w:rsidRPr="005C4C0C" w:rsidRDefault="000255F0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- 600</w:t>
            </w:r>
          </w:p>
        </w:tc>
      </w:tr>
    </w:tbl>
    <w:p w:rsidR="00F72265" w:rsidRPr="005C4C0C" w:rsidRDefault="00F72265" w:rsidP="00DC406E">
      <w:pPr>
        <w:jc w:val="center"/>
        <w:rPr>
          <w:rFonts w:ascii="Arial" w:hAnsi="Arial" w:cs="Arial"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151D71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151D71" w:rsidRDefault="00151D71" w:rsidP="00012EC3">
      <w:pPr>
        <w:jc w:val="both"/>
        <w:rPr>
          <w:sz w:val="18"/>
          <w:szCs w:val="18"/>
        </w:rPr>
      </w:pPr>
      <w:bookmarkStart w:id="0" w:name="_GoBack"/>
      <w:bookmarkEnd w:id="0"/>
    </w:p>
    <w:p w:rsidR="00227D33" w:rsidRDefault="00227D33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56" w:rsidRDefault="000B5256" w:rsidP="006F242B">
      <w:r>
        <w:separator/>
      </w:r>
    </w:p>
  </w:endnote>
  <w:endnote w:type="continuationSeparator" w:id="0">
    <w:p w:rsidR="000B5256" w:rsidRDefault="000B5256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56" w:rsidRDefault="000B5256" w:rsidP="006F242B">
      <w:r>
        <w:separator/>
      </w:r>
    </w:p>
  </w:footnote>
  <w:footnote w:type="continuationSeparator" w:id="0">
    <w:p w:rsidR="000B5256" w:rsidRDefault="000B5256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EC3"/>
    <w:rsid w:val="000255F0"/>
    <w:rsid w:val="00030A79"/>
    <w:rsid w:val="0003660C"/>
    <w:rsid w:val="000379E6"/>
    <w:rsid w:val="00041223"/>
    <w:rsid w:val="00047D20"/>
    <w:rsid w:val="00053EEE"/>
    <w:rsid w:val="0005695F"/>
    <w:rsid w:val="00066AA6"/>
    <w:rsid w:val="00072514"/>
    <w:rsid w:val="000B5256"/>
    <w:rsid w:val="000C1DED"/>
    <w:rsid w:val="000E35CB"/>
    <w:rsid w:val="000F4AE4"/>
    <w:rsid w:val="000F6FE7"/>
    <w:rsid w:val="00126C48"/>
    <w:rsid w:val="00137ED2"/>
    <w:rsid w:val="00141CCA"/>
    <w:rsid w:val="00151D71"/>
    <w:rsid w:val="00164423"/>
    <w:rsid w:val="0017048B"/>
    <w:rsid w:val="001940E0"/>
    <w:rsid w:val="001A3EE1"/>
    <w:rsid w:val="001C2A29"/>
    <w:rsid w:val="001C36BE"/>
    <w:rsid w:val="001C3F72"/>
    <w:rsid w:val="001C5858"/>
    <w:rsid w:val="00204EED"/>
    <w:rsid w:val="00211024"/>
    <w:rsid w:val="00227D33"/>
    <w:rsid w:val="002509A7"/>
    <w:rsid w:val="00261800"/>
    <w:rsid w:val="00295A48"/>
    <w:rsid w:val="002A4A95"/>
    <w:rsid w:val="002B0BF9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B6D7E"/>
    <w:rsid w:val="003E2611"/>
    <w:rsid w:val="003E6B0B"/>
    <w:rsid w:val="003F638C"/>
    <w:rsid w:val="003F7286"/>
    <w:rsid w:val="00401CB4"/>
    <w:rsid w:val="00407B8C"/>
    <w:rsid w:val="004277A8"/>
    <w:rsid w:val="00427B87"/>
    <w:rsid w:val="00442374"/>
    <w:rsid w:val="004472F9"/>
    <w:rsid w:val="00464A35"/>
    <w:rsid w:val="00472B42"/>
    <w:rsid w:val="004737D9"/>
    <w:rsid w:val="00474273"/>
    <w:rsid w:val="004804A5"/>
    <w:rsid w:val="004873C2"/>
    <w:rsid w:val="004B7973"/>
    <w:rsid w:val="004C3BD6"/>
    <w:rsid w:val="004D4D08"/>
    <w:rsid w:val="004E31D9"/>
    <w:rsid w:val="004F2F11"/>
    <w:rsid w:val="00521D34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66944"/>
    <w:rsid w:val="00570BB5"/>
    <w:rsid w:val="005717B6"/>
    <w:rsid w:val="0057634D"/>
    <w:rsid w:val="005831CC"/>
    <w:rsid w:val="005914AE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37DD1"/>
    <w:rsid w:val="00644A9F"/>
    <w:rsid w:val="006633D3"/>
    <w:rsid w:val="00673AA6"/>
    <w:rsid w:val="006B17C5"/>
    <w:rsid w:val="006E2E6E"/>
    <w:rsid w:val="006F242B"/>
    <w:rsid w:val="006F5580"/>
    <w:rsid w:val="00713073"/>
    <w:rsid w:val="0072233F"/>
    <w:rsid w:val="00722669"/>
    <w:rsid w:val="00754093"/>
    <w:rsid w:val="00785626"/>
    <w:rsid w:val="00792E4C"/>
    <w:rsid w:val="007B3B49"/>
    <w:rsid w:val="007C14D0"/>
    <w:rsid w:val="007D5637"/>
    <w:rsid w:val="007D5E1E"/>
    <w:rsid w:val="007F30CA"/>
    <w:rsid w:val="007F5A29"/>
    <w:rsid w:val="007F7972"/>
    <w:rsid w:val="00820E2D"/>
    <w:rsid w:val="00827510"/>
    <w:rsid w:val="00827BF6"/>
    <w:rsid w:val="008418E7"/>
    <w:rsid w:val="00871F51"/>
    <w:rsid w:val="008851BB"/>
    <w:rsid w:val="008F09A0"/>
    <w:rsid w:val="008F2004"/>
    <w:rsid w:val="008F6BAA"/>
    <w:rsid w:val="00930DAE"/>
    <w:rsid w:val="009477EE"/>
    <w:rsid w:val="00962BAA"/>
    <w:rsid w:val="009703A5"/>
    <w:rsid w:val="00970A2B"/>
    <w:rsid w:val="009B320F"/>
    <w:rsid w:val="009B722F"/>
    <w:rsid w:val="009C3C9F"/>
    <w:rsid w:val="009E1B30"/>
    <w:rsid w:val="009E2D3E"/>
    <w:rsid w:val="009F2CDA"/>
    <w:rsid w:val="009F3AE5"/>
    <w:rsid w:val="00A0368C"/>
    <w:rsid w:val="00A06DAD"/>
    <w:rsid w:val="00A072FF"/>
    <w:rsid w:val="00A12C2C"/>
    <w:rsid w:val="00A20624"/>
    <w:rsid w:val="00A355A1"/>
    <w:rsid w:val="00A41692"/>
    <w:rsid w:val="00A41FBF"/>
    <w:rsid w:val="00A65EAA"/>
    <w:rsid w:val="00A90C32"/>
    <w:rsid w:val="00AA4A4A"/>
    <w:rsid w:val="00AA63F3"/>
    <w:rsid w:val="00AB69C4"/>
    <w:rsid w:val="00AC5B99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42343"/>
    <w:rsid w:val="00B8413A"/>
    <w:rsid w:val="00B84369"/>
    <w:rsid w:val="00B90359"/>
    <w:rsid w:val="00B97510"/>
    <w:rsid w:val="00BA4CB2"/>
    <w:rsid w:val="00BA78FA"/>
    <w:rsid w:val="00BB72AE"/>
    <w:rsid w:val="00BC133A"/>
    <w:rsid w:val="00BD328C"/>
    <w:rsid w:val="00BE5026"/>
    <w:rsid w:val="00BE6E69"/>
    <w:rsid w:val="00BE7903"/>
    <w:rsid w:val="00C01F97"/>
    <w:rsid w:val="00C05F07"/>
    <w:rsid w:val="00C117F3"/>
    <w:rsid w:val="00C62DDE"/>
    <w:rsid w:val="00C65A39"/>
    <w:rsid w:val="00C77790"/>
    <w:rsid w:val="00C9692E"/>
    <w:rsid w:val="00CC0F71"/>
    <w:rsid w:val="00CC1E26"/>
    <w:rsid w:val="00CC34B6"/>
    <w:rsid w:val="00D10625"/>
    <w:rsid w:val="00D254A2"/>
    <w:rsid w:val="00D610AB"/>
    <w:rsid w:val="00D66B4D"/>
    <w:rsid w:val="00DC406E"/>
    <w:rsid w:val="00DD3078"/>
    <w:rsid w:val="00E00B0A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D30A2"/>
    <w:rsid w:val="00EF472C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A5684"/>
    <w:rsid w:val="00FD10B4"/>
    <w:rsid w:val="00FD7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8F2DC7-F219-436F-A63C-3D7DCE85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0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DB06-581F-41F2-803C-922FBBB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14</cp:revision>
  <cp:lastPrinted>2021-01-25T12:29:00Z</cp:lastPrinted>
  <dcterms:created xsi:type="dcterms:W3CDTF">2019-12-05T08:30:00Z</dcterms:created>
  <dcterms:modified xsi:type="dcterms:W3CDTF">2021-01-25T12:30:00Z</dcterms:modified>
</cp:coreProperties>
</file>